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B93ED" w14:textId="77777777" w:rsidR="00492718" w:rsidRDefault="00CE5B1C">
      <w:pPr>
        <w:pStyle w:val="Standard"/>
      </w:pPr>
      <w:r>
        <w:rPr>
          <w:b/>
          <w:bCs/>
        </w:rPr>
        <w:t xml:space="preserve">Tytuł: </w:t>
      </w:r>
      <w:r>
        <w:t>Sejny pełne dawnych kultur i historii</w:t>
      </w:r>
    </w:p>
    <w:p w14:paraId="6F86DCC3" w14:textId="77777777" w:rsidR="00492718" w:rsidRDefault="00492718">
      <w:pPr>
        <w:pStyle w:val="Standard"/>
      </w:pPr>
    </w:p>
    <w:p w14:paraId="23D013BC" w14:textId="77777777" w:rsidR="00492718" w:rsidRDefault="00CE5B1C">
      <w:pPr>
        <w:pStyle w:val="Standard"/>
        <w:rPr>
          <w:b/>
          <w:bCs/>
        </w:rPr>
      </w:pPr>
      <w:r>
        <w:rPr>
          <w:b/>
          <w:bCs/>
        </w:rPr>
        <w:t>Temat:</w:t>
      </w:r>
    </w:p>
    <w:p w14:paraId="0091E68C" w14:textId="01AB4E1C" w:rsidR="00492718" w:rsidRDefault="00CE5B1C">
      <w:pPr>
        <w:pStyle w:val="Standard"/>
      </w:pPr>
      <w:r>
        <w:t xml:space="preserve">Krótki spacer przez Sejny śladami Powstania </w:t>
      </w:r>
      <w:r w:rsidR="00285AF6">
        <w:t>Sejneńskiego</w:t>
      </w:r>
      <w:r>
        <w:t xml:space="preserve"> i wielokulturowej historii miasta.</w:t>
      </w:r>
    </w:p>
    <w:p w14:paraId="784634C4" w14:textId="77777777" w:rsidR="00492718" w:rsidRDefault="00492718">
      <w:pPr>
        <w:pStyle w:val="Standard"/>
      </w:pPr>
    </w:p>
    <w:p w14:paraId="38632DFA" w14:textId="77777777" w:rsidR="00492718" w:rsidRDefault="00CE5B1C">
      <w:pPr>
        <w:pStyle w:val="Standard"/>
        <w:rPr>
          <w:b/>
          <w:bCs/>
        </w:rPr>
      </w:pPr>
      <w:r>
        <w:rPr>
          <w:b/>
          <w:bCs/>
        </w:rPr>
        <w:t>Gdzie to jest:</w:t>
      </w:r>
    </w:p>
    <w:p w14:paraId="4FE7AF0E" w14:textId="77777777" w:rsidR="00492718" w:rsidRDefault="00CE5B1C">
      <w:pPr>
        <w:pStyle w:val="Standard"/>
      </w:pPr>
      <w:r>
        <w:t>Sejny leżą w województwie podlaskim, ok. 30 km na wschód od Suwałk.</w:t>
      </w:r>
    </w:p>
    <w:p w14:paraId="063380C2" w14:textId="77777777" w:rsidR="00492718" w:rsidRDefault="00492718">
      <w:pPr>
        <w:pStyle w:val="Standard"/>
      </w:pPr>
    </w:p>
    <w:p w14:paraId="00DF4FB2" w14:textId="77777777" w:rsidR="00492718" w:rsidRDefault="00CE5B1C">
      <w:pPr>
        <w:pStyle w:val="Standard"/>
        <w:rPr>
          <w:b/>
          <w:bCs/>
        </w:rPr>
      </w:pPr>
      <w:r>
        <w:rPr>
          <w:b/>
          <w:bCs/>
        </w:rPr>
        <w:t>Początek wyprawy:</w:t>
      </w:r>
    </w:p>
    <w:p w14:paraId="12012281" w14:textId="77777777" w:rsidR="00492718" w:rsidRDefault="00CE5B1C">
      <w:pPr>
        <w:pStyle w:val="Standard"/>
      </w:pPr>
      <w:r>
        <w:t>Na parkingu przy bazylice w Sejnach, GPS: 54.10929605, 23.3456299</w:t>
      </w:r>
    </w:p>
    <w:p w14:paraId="5095633D" w14:textId="77777777" w:rsidR="00492718" w:rsidRDefault="00492718">
      <w:pPr>
        <w:pStyle w:val="Standard"/>
      </w:pPr>
    </w:p>
    <w:p w14:paraId="0E0CFF3B" w14:textId="77777777" w:rsidR="00492718" w:rsidRDefault="00CE5B1C">
      <w:pPr>
        <w:pStyle w:val="Standard"/>
      </w:pPr>
      <w:r>
        <w:rPr>
          <w:b/>
          <w:bCs/>
        </w:rPr>
        <w:t xml:space="preserve">Długość trasy: </w:t>
      </w:r>
      <w:r>
        <w:t>1,5 km</w:t>
      </w:r>
    </w:p>
    <w:p w14:paraId="23A830FC" w14:textId="77777777" w:rsidR="00492718" w:rsidRDefault="00492718">
      <w:pPr>
        <w:pStyle w:val="Standard"/>
      </w:pPr>
    </w:p>
    <w:p w14:paraId="066BF005" w14:textId="598D10AA" w:rsidR="00492718" w:rsidRDefault="00CE5B1C">
      <w:pPr>
        <w:pStyle w:val="Standard"/>
      </w:pPr>
      <w:r>
        <w:rPr>
          <w:b/>
          <w:bCs/>
        </w:rPr>
        <w:t>Czas przejścia:</w:t>
      </w:r>
      <w:r>
        <w:t xml:space="preserve"> </w:t>
      </w:r>
      <w:r w:rsidR="00285AF6">
        <w:t>60</w:t>
      </w:r>
      <w:r>
        <w:t xml:space="preserve"> minut</w:t>
      </w:r>
    </w:p>
    <w:p w14:paraId="75E39354" w14:textId="77777777" w:rsidR="00492718" w:rsidRDefault="00492718">
      <w:pPr>
        <w:pStyle w:val="Standard"/>
      </w:pPr>
    </w:p>
    <w:p w14:paraId="36980177" w14:textId="77777777" w:rsidR="00492718" w:rsidRDefault="00CE5B1C">
      <w:pPr>
        <w:pStyle w:val="Standard"/>
      </w:pPr>
      <w:r>
        <w:rPr>
          <w:b/>
          <w:bCs/>
        </w:rPr>
        <w:t xml:space="preserve">Charakterystyka: </w:t>
      </w:r>
      <w:r>
        <w:t>pieszy, pętla</w:t>
      </w:r>
    </w:p>
    <w:p w14:paraId="007D0721" w14:textId="77777777" w:rsidR="00492718" w:rsidRDefault="00492718">
      <w:pPr>
        <w:pStyle w:val="Standard"/>
      </w:pPr>
    </w:p>
    <w:p w14:paraId="578728BF" w14:textId="77777777" w:rsidR="00492718" w:rsidRDefault="00492718">
      <w:pPr>
        <w:pStyle w:val="Standard"/>
      </w:pPr>
    </w:p>
    <w:p w14:paraId="77330439" w14:textId="77777777" w:rsidR="00492718" w:rsidRDefault="00CE5B1C">
      <w:pPr>
        <w:pStyle w:val="Standard"/>
        <w:tabs>
          <w:tab w:val="left" w:pos="4662"/>
        </w:tabs>
      </w:pPr>
      <w:r>
        <w:t>1</w:t>
      </w:r>
    </w:p>
    <w:p w14:paraId="7B35E608" w14:textId="77777777" w:rsidR="00492718" w:rsidRDefault="00CE5B1C">
      <w:pPr>
        <w:pStyle w:val="Standard"/>
      </w:pPr>
      <w:r>
        <w:t xml:space="preserve">Nad Marychą, wśród pól, gdzie wiatr trawy kołysze,  </w:t>
      </w:r>
    </w:p>
    <w:p w14:paraId="5DC6AD53" w14:textId="77777777" w:rsidR="00492718" w:rsidRDefault="00CE5B1C">
      <w:pPr>
        <w:pStyle w:val="Standard"/>
      </w:pPr>
      <w:r>
        <w:t>Leżą Sejny – miasto, o którym niejedna kronika pisze.</w:t>
      </w:r>
    </w:p>
    <w:p w14:paraId="29F44310" w14:textId="77777777" w:rsidR="00492718" w:rsidRDefault="00CE5B1C">
      <w:pPr>
        <w:pStyle w:val="Standard"/>
      </w:pPr>
      <w:r>
        <w:t xml:space="preserve">Nazwę w języku jaćwieskim kiedyś otrzymało,  </w:t>
      </w:r>
    </w:p>
    <w:p w14:paraId="1ABD8499" w14:textId="77777777" w:rsidR="00492718" w:rsidRDefault="00CE5B1C">
      <w:pPr>
        <w:pStyle w:val="Standard"/>
      </w:pPr>
      <w:r>
        <w:t xml:space="preserve">Choć i też </w:t>
      </w:r>
      <w:proofErr w:type="spellStart"/>
      <w:r>
        <w:t>Juriewo</w:t>
      </w:r>
      <w:proofErr w:type="spellEnd"/>
      <w:r>
        <w:t xml:space="preserve"> kilka wieków temu się zwało.  </w:t>
      </w:r>
    </w:p>
    <w:p w14:paraId="73949581" w14:textId="77777777" w:rsidR="00492718" w:rsidRDefault="00CE5B1C">
      <w:pPr>
        <w:pStyle w:val="Standard"/>
      </w:pPr>
      <w:r>
        <w:t>2</w:t>
      </w:r>
    </w:p>
    <w:p w14:paraId="26387159" w14:textId="77777777" w:rsidR="00492718" w:rsidRDefault="00CE5B1C">
      <w:pPr>
        <w:pStyle w:val="Standard"/>
      </w:pPr>
      <w:r>
        <w:t xml:space="preserve">Skąd taka nazwa? Od imienia Jerzego </w:t>
      </w:r>
      <w:proofErr w:type="spellStart"/>
      <w:r>
        <w:t>Grodzińskiego</w:t>
      </w:r>
      <w:proofErr w:type="spellEnd"/>
      <w:r>
        <w:t>,</w:t>
      </w:r>
    </w:p>
    <w:p w14:paraId="5E6123FE" w14:textId="77777777" w:rsidR="00492718" w:rsidRDefault="00CE5B1C">
      <w:pPr>
        <w:pStyle w:val="Standard"/>
      </w:pPr>
      <w:r>
        <w:t>Założyciela miasteczka, w XVI w. znanego.</w:t>
      </w:r>
    </w:p>
    <w:p w14:paraId="4FAEBE1C" w14:textId="77777777" w:rsidR="00492718" w:rsidRDefault="00CE5B1C">
      <w:pPr>
        <w:pStyle w:val="Standard"/>
      </w:pPr>
      <w:r>
        <w:t>Nazwa jednak się nie przyjęła, popularna nie była,</w:t>
      </w:r>
    </w:p>
    <w:p w14:paraId="7DC01528" w14:textId="77777777" w:rsidR="00492718" w:rsidRDefault="00CE5B1C">
      <w:pPr>
        <w:pStyle w:val="Standard"/>
      </w:pPr>
      <w:r>
        <w:t xml:space="preserve">Marycha, zwana dawniej </w:t>
      </w:r>
      <w:proofErr w:type="spellStart"/>
      <w:r>
        <w:t>Sejną</w:t>
      </w:r>
      <w:proofErr w:type="spellEnd"/>
      <w:r>
        <w:t>, uznanie zdobyła.</w:t>
      </w:r>
    </w:p>
    <w:p w14:paraId="4CF88954" w14:textId="77777777" w:rsidR="00492718" w:rsidRDefault="00CE5B1C">
      <w:pPr>
        <w:pStyle w:val="Standard"/>
      </w:pPr>
      <w:r>
        <w:t xml:space="preserve">3  </w:t>
      </w:r>
    </w:p>
    <w:p w14:paraId="75B947A2" w14:textId="77777777" w:rsidR="00492718" w:rsidRDefault="00CE5B1C">
      <w:pPr>
        <w:pStyle w:val="Standard"/>
      </w:pPr>
      <w:r>
        <w:t>Jaćwingowie, pradawny lud znad Niemna i Narwi,</w:t>
      </w:r>
      <w:r>
        <w:br/>
        <w:t xml:space="preserve">Niejeden ślad ich bytności historię tutejszą barwi. </w:t>
      </w:r>
      <w:r>
        <w:br/>
        <w:t>Od Mazur po Litwę, w krainach jezior błękitu,</w:t>
      </w:r>
      <w:r>
        <w:br/>
        <w:t>Rozsiane były ich grody, dążyły do rozkwitu.</w:t>
      </w:r>
      <w:r>
        <w:br/>
        <w:t>4</w:t>
      </w:r>
      <w:r>
        <w:br/>
        <w:t>Pod naporem Rusi, Polski i Zakonu gasła ich siła,</w:t>
      </w:r>
      <w:r>
        <w:br/>
        <w:t>Lecz pamięć o tym plemieniu w ziemi się zaszyła.</w:t>
      </w:r>
      <w:r>
        <w:br/>
        <w:t xml:space="preserve">Sejny przechodziły czasy wielkiej świetności,  </w:t>
      </w:r>
      <w:r>
        <w:br/>
        <w:t xml:space="preserve">Ale też i zniszczeń, pożarów, okresów niestałości.  </w:t>
      </w:r>
    </w:p>
    <w:p w14:paraId="5FFE162C" w14:textId="77777777" w:rsidR="00492718" w:rsidRDefault="00CE5B1C">
      <w:pPr>
        <w:pStyle w:val="Standard"/>
      </w:pPr>
      <w:r>
        <w:t>5</w:t>
      </w:r>
      <w:r>
        <w:br/>
        <w:t xml:space="preserve">Szwedzkie wojska spaliły je niemal doszczętnie,  </w:t>
      </w:r>
      <w:r>
        <w:br/>
        <w:t xml:space="preserve">Lecz w XVIII w. znów rozkwitły pięknie.   </w:t>
      </w:r>
      <w:r>
        <w:br/>
        <w:t xml:space="preserve">Litwini i Polacy przez wieki żyli tu w zgodzie,  </w:t>
      </w:r>
      <w:r>
        <w:br/>
        <w:t>Żydzi zaś synagogi stawiali o niezwykłej urodzie.</w:t>
      </w:r>
    </w:p>
    <w:p w14:paraId="31A58DCC" w14:textId="77777777" w:rsidR="00492718" w:rsidRDefault="00CE5B1C">
      <w:pPr>
        <w:pStyle w:val="Standard"/>
      </w:pPr>
      <w:r>
        <w:t>6</w:t>
      </w:r>
    </w:p>
    <w:p w14:paraId="373D8F98" w14:textId="77777777" w:rsidR="00492718" w:rsidRDefault="00CE5B1C">
      <w:pPr>
        <w:pStyle w:val="Standard"/>
      </w:pPr>
      <w:r>
        <w:t>Dominikanie wznieśli kościół dla boskiej chwały,</w:t>
      </w:r>
    </w:p>
    <w:p w14:paraId="4FBA94CE" w14:textId="77777777" w:rsidR="00492718" w:rsidRDefault="00CE5B1C">
      <w:pPr>
        <w:pStyle w:val="Standard"/>
      </w:pPr>
      <w:r>
        <w:t>Niewiarygodne w nim cuda przez wieki się działy.</w:t>
      </w:r>
    </w:p>
    <w:p w14:paraId="43EB93D4" w14:textId="77777777" w:rsidR="00492718" w:rsidRDefault="00CE5B1C">
      <w:pPr>
        <w:pStyle w:val="Standard"/>
      </w:pPr>
      <w:r>
        <w:t xml:space="preserve">Przy tej właśnie świątyni jest </w:t>
      </w:r>
      <w:proofErr w:type="spellStart"/>
      <w:r>
        <w:t>questu</w:t>
      </w:r>
      <w:proofErr w:type="spellEnd"/>
      <w:r>
        <w:t xml:space="preserve"> początek,</w:t>
      </w:r>
    </w:p>
    <w:p w14:paraId="3F93028F" w14:textId="77777777" w:rsidR="00492718" w:rsidRDefault="00CE5B1C">
      <w:pPr>
        <w:pStyle w:val="Standard"/>
      </w:pPr>
      <w:r>
        <w:t>Zbadaj dokładnie każdy jej zakątek.</w:t>
      </w:r>
    </w:p>
    <w:p w14:paraId="05D5F9ED" w14:textId="77777777" w:rsidR="00492718" w:rsidRDefault="00CE5B1C">
      <w:pPr>
        <w:pStyle w:val="Standard"/>
      </w:pPr>
      <w:r>
        <w:t>7</w:t>
      </w:r>
    </w:p>
    <w:p w14:paraId="7CE1A1A1" w14:textId="77777777" w:rsidR="00492718" w:rsidRDefault="00CE5B1C">
      <w:pPr>
        <w:pStyle w:val="Standard"/>
      </w:pPr>
      <w:r>
        <w:t xml:space="preserve">Fundatorem był </w:t>
      </w:r>
      <w:proofErr w:type="spellStart"/>
      <w:r>
        <w:t>Grodziński</w:t>
      </w:r>
      <w:proofErr w:type="spellEnd"/>
      <w:r>
        <w:t>, w XVII w. ją budowano,</w:t>
      </w:r>
    </w:p>
    <w:p w14:paraId="7702A7F4" w14:textId="77777777" w:rsidR="00492718" w:rsidRDefault="00CE5B1C">
      <w:pPr>
        <w:pStyle w:val="Standard"/>
      </w:pPr>
      <w:r>
        <w:t>Na samym początku, a już w 1632 r. konsekrowano.</w:t>
      </w:r>
    </w:p>
    <w:p w14:paraId="3BF22F41" w14:textId="77777777" w:rsidR="00492718" w:rsidRDefault="00CE5B1C">
      <w:pPr>
        <w:pStyle w:val="Standard"/>
      </w:pPr>
      <w:r>
        <w:t>Wnętrze w barokowym stylu przyozdobiono,</w:t>
      </w:r>
      <w:r>
        <w:br/>
      </w:r>
      <w:r>
        <w:lastRenderedPageBreak/>
        <w:t>Sklepienie lunetami pięknie zakończono.</w:t>
      </w:r>
      <w:r>
        <w:br/>
        <w:t>8</w:t>
      </w:r>
      <w:r>
        <w:br/>
        <w:t xml:space="preserve">Wejdź na teren kościoła, stań pod wejściem głównym, </w:t>
      </w:r>
      <w:r>
        <w:br/>
        <w:t>Świadkiem historii jest on wielkim, acz małomównym.</w:t>
      </w:r>
    </w:p>
    <w:p w14:paraId="550BB4F1" w14:textId="77777777" w:rsidR="00492718" w:rsidRDefault="00CE5B1C">
      <w:pPr>
        <w:pStyle w:val="Standard"/>
      </w:pPr>
      <w:r>
        <w:t>Nad nim jest papieski emblemat na tle czerwonym,</w:t>
      </w:r>
    </w:p>
    <w:p w14:paraId="3D2963B5" w14:textId="77777777" w:rsidR="00492718" w:rsidRDefault="00CE5B1C">
      <w:pPr>
        <w:pStyle w:val="Standard"/>
      </w:pPr>
      <w:r>
        <w:t>Napisem „</w:t>
      </w:r>
      <w:r>
        <w:rPr>
          <w:shd w:val="clear" w:color="auto" w:fill="FFFF00"/>
        </w:rPr>
        <w:t>BAZYLICA</w:t>
      </w:r>
      <w:r>
        <w:t xml:space="preserve"> Minor” jest on ozdobiony.</w:t>
      </w:r>
      <w:r>
        <w:tab/>
      </w:r>
      <w:r>
        <w:tab/>
      </w:r>
      <w:r>
        <w:tab/>
        <w:t>Y-5</w:t>
      </w:r>
    </w:p>
    <w:p w14:paraId="77E2EEA4" w14:textId="77777777" w:rsidR="00492718" w:rsidRDefault="00CE5B1C">
      <w:pPr>
        <w:pStyle w:val="Standard"/>
      </w:pPr>
      <w:r>
        <w:t>9</w:t>
      </w:r>
    </w:p>
    <w:p w14:paraId="57EA0C40" w14:textId="77777777" w:rsidR="00492718" w:rsidRDefault="00CE5B1C">
      <w:pPr>
        <w:pStyle w:val="Standard"/>
      </w:pPr>
      <w:r>
        <w:t>Wejdź do środka, drzwi powinny być otwarte,</w:t>
      </w:r>
    </w:p>
    <w:p w14:paraId="48E4EB0F" w14:textId="77777777" w:rsidR="00492718" w:rsidRDefault="00CE5B1C">
      <w:pPr>
        <w:pStyle w:val="Standard"/>
      </w:pPr>
      <w:r>
        <w:t>Wspomnienie bazylika zostawi niezatarte.</w:t>
      </w:r>
    </w:p>
    <w:p w14:paraId="111A894D" w14:textId="1B41AFAD" w:rsidR="00492718" w:rsidRDefault="00CE5B1C">
      <w:pPr>
        <w:pStyle w:val="Standard"/>
      </w:pPr>
      <w:r>
        <w:t>Najcenniejsza tutaj jest Madonna szafkowa,</w:t>
      </w:r>
      <w:r>
        <w:br/>
        <w:t xml:space="preserve">Rzeźba pochodzi z XV w., jest więc zabytkowa. </w:t>
      </w:r>
      <w:r>
        <w:br/>
        <w:t>10</w:t>
      </w:r>
      <w:r>
        <w:br/>
        <w:t>Za sprawą Grudzińskiego z Królewca przybyła,</w:t>
      </w:r>
      <w:r>
        <w:br/>
        <w:t xml:space="preserve">Mieszkańców przez wieki łaskami darzyła. </w:t>
      </w:r>
      <w:r>
        <w:br/>
        <w:t xml:space="preserve">Pierwotnie stała w drewnianym kościele, </w:t>
      </w:r>
      <w:r>
        <w:br/>
        <w:t xml:space="preserve">Lecz teraz śladów po nim nie zostało wiele. </w:t>
      </w:r>
      <w:r>
        <w:br/>
        <w:t>11</w:t>
      </w:r>
      <w:r>
        <w:br/>
        <w:t>Jej domem jest kaplica biskupa Wierzbowskiego,</w:t>
      </w:r>
      <w:r>
        <w:br/>
        <w:t xml:space="preserve">Jest dumą i chlubą powiatu sejneńskiego. </w:t>
      </w:r>
      <w:r>
        <w:br/>
        <w:t xml:space="preserve">Po wyjściu z kościoła wybierz </w:t>
      </w:r>
      <w:r w:rsidR="003765CD">
        <w:t>na wprost</w:t>
      </w:r>
      <w:r>
        <w:t xml:space="preserve"> bramę, </w:t>
      </w:r>
      <w:r>
        <w:br/>
      </w:r>
      <w:r w:rsidR="003765CD">
        <w:t>Za nią na lewo</w:t>
      </w:r>
      <w:r>
        <w:t xml:space="preserve"> nogi poprowadzą same.</w:t>
      </w:r>
    </w:p>
    <w:p w14:paraId="42120333" w14:textId="77777777" w:rsidR="00492718" w:rsidRDefault="00CE5B1C">
      <w:pPr>
        <w:pStyle w:val="Standard"/>
      </w:pPr>
      <w:r>
        <w:t>12</w:t>
      </w:r>
    </w:p>
    <w:p w14:paraId="48118628" w14:textId="77777777" w:rsidR="00492718" w:rsidRDefault="00CE5B1C">
      <w:pPr>
        <w:pStyle w:val="Standard"/>
      </w:pPr>
      <w:r>
        <w:t>Tam stoi pomnik, na nim biskup Baranowski.</w:t>
      </w:r>
    </w:p>
    <w:p w14:paraId="63548312" w14:textId="77777777" w:rsidR="00492718" w:rsidRDefault="00CE5B1C">
      <w:pPr>
        <w:pStyle w:val="Standard"/>
      </w:pPr>
      <w:r>
        <w:rPr>
          <w:shd w:val="clear" w:color="auto" w:fill="FFFF00"/>
        </w:rPr>
        <w:t xml:space="preserve">ANTONI </w:t>
      </w:r>
      <w:r>
        <w:t>miał na imię, wierni powierzali mu troski.</w:t>
      </w:r>
      <w:r>
        <w:tab/>
      </w:r>
      <w:r>
        <w:tab/>
        <w:t>N-15, I-7</w:t>
      </w:r>
      <w:r>
        <w:br/>
        <w:t>Pierwszy poeta Litwy, carowi się sprzeciwiał,</w:t>
      </w:r>
    </w:p>
    <w:p w14:paraId="3C3541E0" w14:textId="77777777" w:rsidR="00492718" w:rsidRDefault="00CE5B1C">
      <w:pPr>
        <w:pStyle w:val="Standard"/>
      </w:pPr>
      <w:r>
        <w:t>W Mickiewiczu mistrza słowa upatrywał.</w:t>
      </w:r>
    </w:p>
    <w:p w14:paraId="622CFD46" w14:textId="58483EF3" w:rsidR="00492718" w:rsidRDefault="00CE5B1C">
      <w:pPr>
        <w:pStyle w:val="Standard"/>
      </w:pPr>
      <w:r>
        <w:t>13</w:t>
      </w:r>
      <w:r>
        <w:br/>
      </w:r>
      <w:r w:rsidR="003765CD">
        <w:t>N</w:t>
      </w:r>
      <w:r>
        <w:t xml:space="preserve">a skwerek </w:t>
      </w:r>
      <w:r w:rsidR="003765CD">
        <w:t xml:space="preserve">z pomnikami przejdź i </w:t>
      </w:r>
      <w:r>
        <w:t>rzuć okiem.</w:t>
      </w:r>
    </w:p>
    <w:p w14:paraId="72FD4A88" w14:textId="77777777" w:rsidR="00492718" w:rsidRDefault="00CE5B1C">
      <w:pPr>
        <w:pStyle w:val="Standard"/>
      </w:pPr>
      <w:r>
        <w:t>Jest kapliczka? Pewnym do niej podejdź krokiem.</w:t>
      </w:r>
    </w:p>
    <w:p w14:paraId="7A213704" w14:textId="77777777" w:rsidR="00492718" w:rsidRDefault="00CE5B1C">
      <w:pPr>
        <w:pStyle w:val="Standard"/>
      </w:pPr>
      <w:r>
        <w:t>Pochodzi ona z 1789 r., regularnie jest odnawiana,</w:t>
      </w:r>
    </w:p>
    <w:p w14:paraId="67489F25" w14:textId="77777777" w:rsidR="00492718" w:rsidRDefault="00CE5B1C">
      <w:pPr>
        <w:pStyle w:val="Standard"/>
      </w:pPr>
      <w:r>
        <w:t>Św. Agata jako patronka miasta jest szanowana.</w:t>
      </w:r>
    </w:p>
    <w:p w14:paraId="680E30AC" w14:textId="77777777" w:rsidR="00492718" w:rsidRDefault="00CE5B1C">
      <w:pPr>
        <w:pStyle w:val="Standard"/>
      </w:pPr>
      <w:r>
        <w:t>14</w:t>
      </w:r>
    </w:p>
    <w:p w14:paraId="036E1559" w14:textId="77777777" w:rsidR="00492718" w:rsidRDefault="00CE5B1C">
      <w:pPr>
        <w:pStyle w:val="Standard"/>
      </w:pPr>
      <w:r>
        <w:t>Przy drzwiach jest tabliczka, o świętej opowiada,</w:t>
      </w:r>
    </w:p>
    <w:p w14:paraId="3135A929" w14:textId="77777777" w:rsidR="00492718" w:rsidRDefault="00CE5B1C">
      <w:pPr>
        <w:pStyle w:val="Standard"/>
      </w:pPr>
      <w:r>
        <w:t>Jej wspomnienie na dzień 8 lutego przypada.</w:t>
      </w:r>
    </w:p>
    <w:p w14:paraId="72A75BB7" w14:textId="77777777" w:rsidR="00492718" w:rsidRDefault="00CE5B1C">
      <w:pPr>
        <w:pStyle w:val="Standard"/>
      </w:pPr>
      <w:r>
        <w:t xml:space="preserve">Pochodziła ona z </w:t>
      </w:r>
      <w:r>
        <w:rPr>
          <w:shd w:val="clear" w:color="auto" w:fill="FFFF00"/>
        </w:rPr>
        <w:t>SYCYLII,</w:t>
      </w:r>
      <w:r>
        <w:t xml:space="preserve"> z rodu szlachetnego,</w:t>
      </w:r>
      <w:r>
        <w:tab/>
      </w:r>
      <w:r>
        <w:tab/>
      </w:r>
      <w:r>
        <w:tab/>
        <w:t>Y-12</w:t>
      </w:r>
    </w:p>
    <w:p w14:paraId="3FAEE91C" w14:textId="7C6D4D8A" w:rsidR="007028BD" w:rsidRDefault="00CE5B1C">
      <w:pPr>
        <w:pStyle w:val="Standard"/>
      </w:pPr>
      <w:r>
        <w:t>Zmarła w 2</w:t>
      </w:r>
      <w:r>
        <w:rPr>
          <w:shd w:val="clear" w:color="auto" w:fill="FFFF00"/>
        </w:rPr>
        <w:t>5</w:t>
      </w:r>
      <w:r>
        <w:t>1 r.</w:t>
      </w:r>
      <w:r w:rsidR="00C54B4F">
        <w:t>,</w:t>
      </w:r>
      <w:r>
        <w:t xml:space="preserve"> nie dożyła wieku dojrzałego.</w:t>
      </w:r>
      <w:r w:rsidR="007028BD">
        <w:tab/>
      </w:r>
      <w:r w:rsidR="007028BD">
        <w:tab/>
      </w:r>
      <w:r w:rsidR="007028BD">
        <w:tab/>
        <w:t>5-18</w:t>
      </w:r>
    </w:p>
    <w:p w14:paraId="6DB96541" w14:textId="77777777" w:rsidR="00492718" w:rsidRDefault="00CE5B1C">
      <w:pPr>
        <w:pStyle w:val="Standard"/>
      </w:pPr>
      <w:r>
        <w:t>15</w:t>
      </w:r>
      <w:r>
        <w:br/>
        <w:t xml:space="preserve">Nie chciała być żoną </w:t>
      </w:r>
      <w:r>
        <w:rPr>
          <w:shd w:val="clear" w:color="auto" w:fill="FFFF00"/>
        </w:rPr>
        <w:t>KWINCJANA,</w:t>
      </w:r>
      <w:r>
        <w:t xml:space="preserve"> namiestnika</w:t>
      </w:r>
      <w:r>
        <w:tab/>
      </w:r>
      <w:r>
        <w:tab/>
      </w:r>
      <w:r>
        <w:tab/>
        <w:t>K-14, N-6</w:t>
      </w:r>
    </w:p>
    <w:p w14:paraId="7C6E6871" w14:textId="77777777" w:rsidR="00492718" w:rsidRDefault="00CE5B1C">
      <w:pPr>
        <w:pStyle w:val="Standard"/>
      </w:pPr>
      <w:r>
        <w:t>Katanii i poniosła śmierć przez tego okrutnika.</w:t>
      </w:r>
    </w:p>
    <w:p w14:paraId="32A9C4BE" w14:textId="77777777" w:rsidR="00492718" w:rsidRDefault="00CE5B1C">
      <w:pPr>
        <w:pStyle w:val="Standard"/>
      </w:pPr>
      <w:r>
        <w:t>Ruszaj dalej. Stojąc przodem do kapliczki,</w:t>
      </w:r>
    </w:p>
    <w:p w14:paraId="35ED7315" w14:textId="77777777" w:rsidR="00492718" w:rsidRDefault="00CE5B1C">
      <w:pPr>
        <w:pStyle w:val="Standard"/>
      </w:pPr>
      <w:r>
        <w:t>Skieruj kroki w prawo, w stronę uliczki.</w:t>
      </w:r>
    </w:p>
    <w:p w14:paraId="7164C019" w14:textId="77777777" w:rsidR="00492718" w:rsidRDefault="00CE5B1C">
      <w:pPr>
        <w:pStyle w:val="Standard"/>
      </w:pPr>
      <w:r>
        <w:t>16</w:t>
      </w:r>
    </w:p>
    <w:p w14:paraId="412A6642" w14:textId="77777777" w:rsidR="00492718" w:rsidRDefault="00CE5B1C">
      <w:pPr>
        <w:pStyle w:val="Standard"/>
      </w:pPr>
      <w:r>
        <w:t>Tędy droga na Ogrodniki i Augustów prowadzi,</w:t>
      </w:r>
    </w:p>
    <w:p w14:paraId="64C71A94" w14:textId="04588176" w:rsidR="00492718" w:rsidRPr="00582280" w:rsidRDefault="00CE5B1C" w:rsidP="002A57BF">
      <w:pPr>
        <w:pStyle w:val="Standard"/>
        <w:rPr>
          <w:color w:val="FF0000"/>
        </w:rPr>
      </w:pPr>
      <w:r>
        <w:t>Z tablicą zieloną zapoznać się nie zawadzi.</w:t>
      </w:r>
      <w:r>
        <w:br/>
      </w:r>
    </w:p>
    <w:p w14:paraId="45538631" w14:textId="77777777" w:rsidR="00492718" w:rsidRDefault="00CE5B1C">
      <w:pPr>
        <w:pStyle w:val="Standard"/>
      </w:pPr>
      <w:r>
        <w:t>17</w:t>
      </w:r>
    </w:p>
    <w:p w14:paraId="304FEB41" w14:textId="77777777" w:rsidR="00492718" w:rsidRDefault="00CE5B1C">
      <w:pPr>
        <w:pStyle w:val="Standard"/>
      </w:pPr>
      <w:r>
        <w:t>Dalej Urząd Miasta, też budynek zabytkowy,</w:t>
      </w:r>
    </w:p>
    <w:p w14:paraId="0500F435" w14:textId="77777777" w:rsidR="00492718" w:rsidRDefault="00CE5B1C">
      <w:pPr>
        <w:pStyle w:val="Standard"/>
      </w:pPr>
      <w:r>
        <w:t>Na nim upamiętniony Sejn obywatel honorowy.</w:t>
      </w:r>
      <w:r>
        <w:br/>
        <w:t>To Józef Piłsudski, wspomniane też Powstanie</w:t>
      </w:r>
    </w:p>
    <w:p w14:paraId="10A555B2" w14:textId="77777777" w:rsidR="00492718" w:rsidRDefault="00CE5B1C">
      <w:pPr>
        <w:pStyle w:val="Standard"/>
      </w:pPr>
      <w:r>
        <w:t>Sejneńskie. W którym było roku? Oto jest pytanie.</w:t>
      </w:r>
    </w:p>
    <w:p w14:paraId="31D5493C" w14:textId="77777777" w:rsidR="00492718" w:rsidRDefault="00CE5B1C">
      <w:pPr>
        <w:pStyle w:val="Standard"/>
      </w:pPr>
      <w:r>
        <w:t>18</w:t>
      </w:r>
    </w:p>
    <w:p w14:paraId="5E6745C8" w14:textId="77777777" w:rsidR="00492718" w:rsidRDefault="00CE5B1C">
      <w:pPr>
        <w:pStyle w:val="Standard"/>
      </w:pPr>
      <w:r>
        <w:t>Datę na tablicy z łatwością znajdziesz właściwą,</w:t>
      </w:r>
    </w:p>
    <w:p w14:paraId="3AECF255" w14:textId="75DEB140" w:rsidR="00492718" w:rsidRDefault="00CE5B1C">
      <w:pPr>
        <w:pStyle w:val="Standard"/>
      </w:pPr>
      <w:r>
        <w:lastRenderedPageBreak/>
        <w:t>Był to rok 191</w:t>
      </w:r>
      <w:r>
        <w:rPr>
          <w:shd w:val="clear" w:color="auto" w:fill="FFFF00"/>
        </w:rPr>
        <w:t xml:space="preserve">9. </w:t>
      </w:r>
      <w:r>
        <w:t>Wiąże się z przeszłością burzliwą.</w:t>
      </w:r>
      <w:r w:rsidR="007028BD">
        <w:tab/>
      </w:r>
      <w:r w:rsidR="007028BD">
        <w:tab/>
      </w:r>
      <w:r w:rsidR="007028BD">
        <w:tab/>
        <w:t>9-19</w:t>
      </w:r>
      <w:r>
        <w:br/>
        <w:t>Powstanie trwało 5 dni, efektem było przyłączenie</w:t>
      </w:r>
    </w:p>
    <w:p w14:paraId="2F197734" w14:textId="77777777" w:rsidR="00492718" w:rsidRDefault="00CE5B1C">
      <w:pPr>
        <w:pStyle w:val="Standard"/>
      </w:pPr>
      <w:r>
        <w:t>Spornego terytorium do II RP, duże to miało znaczenie.</w:t>
      </w:r>
    </w:p>
    <w:p w14:paraId="7EFED4F0" w14:textId="77777777" w:rsidR="00492718" w:rsidRDefault="00CE5B1C">
      <w:pPr>
        <w:pStyle w:val="Standard"/>
      </w:pPr>
      <w:r>
        <w:t>19</w:t>
      </w:r>
      <w:r>
        <w:br/>
        <w:t>Mieszkańcy okolicy władzy litewskiej się sprzeciwiali,</w:t>
      </w:r>
    </w:p>
    <w:p w14:paraId="113BED3B" w14:textId="77777777" w:rsidR="00492718" w:rsidRPr="002A57BF" w:rsidRDefault="00CE5B1C">
      <w:pPr>
        <w:pStyle w:val="Standard"/>
      </w:pPr>
      <w:r>
        <w:t>Z Polską Organizacją Wojskową zryw zorganizowali.</w:t>
      </w:r>
      <w:r>
        <w:br/>
        <w:t xml:space="preserve">Na tablicy są też </w:t>
      </w:r>
      <w:r>
        <w:rPr>
          <w:shd w:val="clear" w:color="auto" w:fill="FFFF00"/>
        </w:rPr>
        <w:t>IGNACEGO MOŚCICKIEGO</w:t>
      </w:r>
      <w:r>
        <w:t xml:space="preserve"> </w:t>
      </w:r>
      <w:r w:rsidRPr="002A57BF">
        <w:t>słowa,</w:t>
      </w:r>
      <w:r w:rsidRPr="002A57BF">
        <w:tab/>
      </w:r>
      <w:r w:rsidRPr="002A57BF">
        <w:tab/>
        <w:t>I-16, K-2</w:t>
      </w:r>
    </w:p>
    <w:p w14:paraId="4308B598" w14:textId="77777777" w:rsidR="00492718" w:rsidRDefault="00CE5B1C">
      <w:pPr>
        <w:pStyle w:val="Standard"/>
      </w:pPr>
      <w:r w:rsidRPr="002A57BF">
        <w:t>O marszałku mówi, zasłużona dla kraju jego osoba.</w:t>
      </w:r>
      <w:r>
        <w:br/>
        <w:t>20</w:t>
      </w:r>
    </w:p>
    <w:p w14:paraId="402B54CC" w14:textId="77777777" w:rsidR="00492718" w:rsidRDefault="00CE5B1C">
      <w:pPr>
        <w:pStyle w:val="Standard"/>
      </w:pPr>
      <w:r>
        <w:t>Idź dalej, miń pocztę. Za nią jest Muzeum Ziemi</w:t>
      </w:r>
    </w:p>
    <w:p w14:paraId="5960E203" w14:textId="77777777" w:rsidR="00492718" w:rsidRDefault="00CE5B1C">
      <w:pPr>
        <w:pStyle w:val="Standard"/>
      </w:pPr>
      <w:r>
        <w:t>Sejneńskiej. Tablica złotymi literami się mieni.</w:t>
      </w:r>
    </w:p>
    <w:p w14:paraId="74CB6700" w14:textId="77777777" w:rsidR="00492718" w:rsidRDefault="00CE5B1C">
      <w:pPr>
        <w:pStyle w:val="Standard"/>
      </w:pPr>
      <w:r>
        <w:t>Działa tu Towarzystwo Opieki Nad Zabytkami,</w:t>
      </w:r>
    </w:p>
    <w:p w14:paraId="3A3B6A01" w14:textId="77777777" w:rsidR="00492718" w:rsidRDefault="00CE5B1C">
      <w:pPr>
        <w:pStyle w:val="Standard"/>
      </w:pPr>
      <w:r>
        <w:t>Otoczone jest dawnego pałacu biskupiego murami.</w:t>
      </w:r>
    </w:p>
    <w:p w14:paraId="145E7DB6" w14:textId="77777777" w:rsidR="00492718" w:rsidRDefault="00CE5B1C">
      <w:pPr>
        <w:pStyle w:val="Standard"/>
      </w:pPr>
      <w:r>
        <w:t>21</w:t>
      </w:r>
    </w:p>
    <w:p w14:paraId="08095E53" w14:textId="77777777" w:rsidR="00492718" w:rsidRDefault="00CE5B1C">
      <w:pPr>
        <w:pStyle w:val="Standard"/>
      </w:pPr>
      <w:r>
        <w:t>Muzeum nosi imię księdza dla Sejn zasłużonego,</w:t>
      </w:r>
    </w:p>
    <w:p w14:paraId="6A745A43" w14:textId="77777777" w:rsidR="00492718" w:rsidRDefault="00CE5B1C">
      <w:pPr>
        <w:pStyle w:val="Standard"/>
      </w:pPr>
      <w:r>
        <w:t xml:space="preserve">Arcybiskupa </w:t>
      </w:r>
      <w:r>
        <w:rPr>
          <w:shd w:val="clear" w:color="auto" w:fill="FFFF00"/>
        </w:rPr>
        <w:t xml:space="preserve">ROMUALDA </w:t>
      </w:r>
      <w:r>
        <w:t>Jałbrzykowskiego.</w:t>
      </w:r>
      <w:r>
        <w:tab/>
      </w:r>
      <w:r>
        <w:tab/>
      </w:r>
      <w:r>
        <w:tab/>
        <w:t>O-13</w:t>
      </w:r>
    </w:p>
    <w:p w14:paraId="0CB79A74" w14:textId="77777777" w:rsidR="00492718" w:rsidRDefault="00CE5B1C">
      <w:pPr>
        <w:pStyle w:val="Standard"/>
      </w:pPr>
      <w:r>
        <w:t>Jest cytat: „Tu połowę życia swego przebyłem,</w:t>
      </w:r>
    </w:p>
    <w:p w14:paraId="7AAD0D02" w14:textId="77777777" w:rsidR="00492718" w:rsidRDefault="00CE5B1C">
      <w:pPr>
        <w:pStyle w:val="Standard"/>
      </w:pPr>
      <w:r>
        <w:t xml:space="preserve">I tu połowę </w:t>
      </w:r>
      <w:r>
        <w:rPr>
          <w:shd w:val="clear" w:color="auto" w:fill="FFFF00"/>
        </w:rPr>
        <w:t>SERCA</w:t>
      </w:r>
      <w:r>
        <w:t xml:space="preserve"> swego zostawiłem”.</w:t>
      </w:r>
      <w:r>
        <w:tab/>
      </w:r>
      <w:r>
        <w:tab/>
      </w:r>
      <w:r>
        <w:tab/>
      </w:r>
      <w:r>
        <w:tab/>
        <w:t>E-17, R-3</w:t>
      </w:r>
    </w:p>
    <w:p w14:paraId="5BD900C2" w14:textId="77777777" w:rsidR="00492718" w:rsidRDefault="00CE5B1C">
      <w:pPr>
        <w:pStyle w:val="Standard"/>
      </w:pPr>
      <w:r>
        <w:t>22</w:t>
      </w:r>
    </w:p>
    <w:p w14:paraId="2EFEF635" w14:textId="39B9C00F" w:rsidR="00492718" w:rsidRDefault="00CE5B1C">
      <w:pPr>
        <w:pStyle w:val="Standard"/>
      </w:pPr>
      <w:r>
        <w:t>Biskupem tej diecezji był w latach 191</w:t>
      </w:r>
      <w:r>
        <w:rPr>
          <w:shd w:val="clear" w:color="auto" w:fill="FFFF00"/>
        </w:rPr>
        <w:t>8</w:t>
      </w:r>
      <w:r>
        <w:t>-1925,</w:t>
      </w:r>
      <w:r w:rsidR="007028BD">
        <w:tab/>
      </w:r>
      <w:r w:rsidR="007028BD">
        <w:tab/>
      </w:r>
      <w:r w:rsidR="007028BD">
        <w:tab/>
        <w:t>8-20</w:t>
      </w:r>
    </w:p>
    <w:p w14:paraId="06382008" w14:textId="77777777" w:rsidR="00492718" w:rsidRDefault="00CE5B1C">
      <w:pPr>
        <w:pStyle w:val="Standard"/>
      </w:pPr>
      <w:r>
        <w:t>Wciąż tu o nim trwa niezatarta pamięć.</w:t>
      </w:r>
    </w:p>
    <w:p w14:paraId="32317F0A" w14:textId="77777777" w:rsidR="00492718" w:rsidRDefault="00CE5B1C">
      <w:pPr>
        <w:pStyle w:val="Standard"/>
      </w:pPr>
      <w:r>
        <w:t>Naprzeciwko jest siedziba Fundacji Pogranicze,</w:t>
      </w:r>
    </w:p>
    <w:p w14:paraId="2FE37BF3" w14:textId="77777777" w:rsidR="00492718" w:rsidRDefault="00CE5B1C">
      <w:pPr>
        <w:pStyle w:val="Standard"/>
      </w:pPr>
      <w:r>
        <w:t>Która promuje Sejn wyjątkowe oblicze.</w:t>
      </w:r>
    </w:p>
    <w:p w14:paraId="4516E089" w14:textId="77777777" w:rsidR="00492718" w:rsidRDefault="00CE5B1C">
      <w:pPr>
        <w:pStyle w:val="Standard"/>
      </w:pPr>
      <w:r>
        <w:t>23</w:t>
      </w:r>
    </w:p>
    <w:p w14:paraId="19B0B7A5" w14:textId="77777777" w:rsidR="00492718" w:rsidRDefault="00CE5B1C">
      <w:pPr>
        <w:pStyle w:val="Standard"/>
      </w:pPr>
      <w:r>
        <w:t>Nieco dalej, po tej samej stronie drogi, jest dom</w:t>
      </w:r>
    </w:p>
    <w:p w14:paraId="2B82008C" w14:textId="77777777" w:rsidR="00492718" w:rsidRDefault="00CE5B1C">
      <w:pPr>
        <w:pStyle w:val="Standard"/>
      </w:pPr>
      <w:r>
        <w:t>Talmudyczny, w kulturalny on teraz uderza ton.</w:t>
      </w:r>
    </w:p>
    <w:p w14:paraId="355BB8E7" w14:textId="77777777" w:rsidR="00492718" w:rsidRDefault="00CE5B1C">
      <w:pPr>
        <w:pStyle w:val="Standard"/>
      </w:pPr>
      <w:r>
        <w:t>Podejdź pod drzwi, by odpowiedź się pokazała:</w:t>
      </w:r>
    </w:p>
    <w:p w14:paraId="1AD138AF" w14:textId="77777777" w:rsidR="00492718" w:rsidRDefault="00CE5B1C">
      <w:pPr>
        <w:pStyle w:val="Standard"/>
      </w:pPr>
      <w:r>
        <w:t xml:space="preserve">Sejneńska </w:t>
      </w:r>
      <w:r>
        <w:rPr>
          <w:shd w:val="clear" w:color="auto" w:fill="FFFF00"/>
        </w:rPr>
        <w:t>SPÓŁDZIELNIA</w:t>
      </w:r>
      <w:r>
        <w:t xml:space="preserve"> Jazzowa tu działa.</w:t>
      </w:r>
      <w:r>
        <w:tab/>
      </w:r>
      <w:r>
        <w:tab/>
      </w:r>
      <w:r>
        <w:tab/>
        <w:t>P-9, Z-4</w:t>
      </w:r>
    </w:p>
    <w:p w14:paraId="67783EFB" w14:textId="77777777" w:rsidR="00492718" w:rsidRDefault="00CE5B1C">
      <w:pPr>
        <w:pStyle w:val="Standard"/>
      </w:pPr>
      <w:r>
        <w:t>24</w:t>
      </w:r>
    </w:p>
    <w:p w14:paraId="0B14FFE0" w14:textId="2A023E83" w:rsidR="00492718" w:rsidRDefault="0013666E">
      <w:pPr>
        <w:pStyle w:val="Standard"/>
      </w:pPr>
      <w:r>
        <w:t>Obok jest synagoga. Pierwsza w XVIII w. wzniesiona,</w:t>
      </w:r>
      <w:r>
        <w:br/>
        <w:t>Drewniana, przez dominikanów chroniona.</w:t>
      </w:r>
    </w:p>
    <w:p w14:paraId="3FA8DBF0" w14:textId="77777777" w:rsidR="00492718" w:rsidRDefault="00CE5B1C">
      <w:pPr>
        <w:pStyle w:val="Standard"/>
      </w:pPr>
      <w:r>
        <w:t>Gdy zaczęła podupadać, dla Bożej chwały</w:t>
      </w:r>
    </w:p>
    <w:p w14:paraId="4C0A5C6E" w14:textId="77777777" w:rsidR="00492718" w:rsidRDefault="00CE5B1C">
      <w:pPr>
        <w:pStyle w:val="Standard"/>
      </w:pPr>
      <w:r>
        <w:t>Rabin Luria wzniósł murowaną. Mury przetrwały.</w:t>
      </w:r>
    </w:p>
    <w:p w14:paraId="4488C46C" w14:textId="77777777" w:rsidR="00492718" w:rsidRDefault="00CE5B1C">
      <w:pPr>
        <w:pStyle w:val="Standard"/>
      </w:pPr>
      <w:r>
        <w:t>25</w:t>
      </w:r>
    </w:p>
    <w:p w14:paraId="4DE4429E" w14:textId="77777777" w:rsidR="00492718" w:rsidRDefault="00CE5B1C">
      <w:pPr>
        <w:pStyle w:val="Standard"/>
      </w:pPr>
      <w:r>
        <w:t>Przez kolor fasady nazywana jest synagogą białą,</w:t>
      </w:r>
    </w:p>
    <w:p w14:paraId="48DC8A01" w14:textId="77777777" w:rsidR="00492718" w:rsidRDefault="00CE5B1C">
      <w:pPr>
        <w:pStyle w:val="Standard"/>
      </w:pPr>
      <w:r>
        <w:t>Zobacz, jaką bryłę ma ona wspaniałą.</w:t>
      </w:r>
    </w:p>
    <w:p w14:paraId="4FA723B3" w14:textId="77777777" w:rsidR="00492718" w:rsidRDefault="00CE5B1C">
      <w:pPr>
        <w:pStyle w:val="Standard"/>
      </w:pPr>
      <w:r>
        <w:t>Tabliczka obok drzwi więcej informacji serwuje,</w:t>
      </w:r>
    </w:p>
    <w:p w14:paraId="5A1173FA" w14:textId="2209783D" w:rsidR="00492718" w:rsidRDefault="00CE5B1C">
      <w:pPr>
        <w:pStyle w:val="Standard"/>
      </w:pPr>
      <w:r>
        <w:t xml:space="preserve">W środku wnęka po szafce </w:t>
      </w:r>
      <w:r w:rsidR="00C54B4F">
        <w:t>na Torę</w:t>
      </w:r>
      <w:r>
        <w:t xml:space="preserve"> się znajduje.</w:t>
      </w:r>
    </w:p>
    <w:p w14:paraId="6A9B1183" w14:textId="77777777" w:rsidR="00492718" w:rsidRDefault="00CE5B1C">
      <w:pPr>
        <w:pStyle w:val="Standard"/>
      </w:pPr>
      <w:r>
        <w:t>26</w:t>
      </w:r>
    </w:p>
    <w:p w14:paraId="59FBCAAB" w14:textId="77777777" w:rsidR="00492718" w:rsidRDefault="00CE5B1C">
      <w:pPr>
        <w:pStyle w:val="Standard"/>
      </w:pPr>
      <w:r>
        <w:t>Teraz trudniejsze: jaką nazwę po hebrajsku nosi?</w:t>
      </w:r>
    </w:p>
    <w:p w14:paraId="2B9AFA88" w14:textId="77777777" w:rsidR="00492718" w:rsidRDefault="00CE5B1C">
      <w:pPr>
        <w:pStyle w:val="Standard"/>
      </w:pPr>
      <w:r>
        <w:rPr>
          <w:shd w:val="clear" w:color="auto" w:fill="FFFF00"/>
        </w:rPr>
        <w:t>ARON HA-KODESZ</w:t>
      </w:r>
      <w:r>
        <w:t>, o zapamiętanie się prosi.</w:t>
      </w:r>
      <w:r>
        <w:tab/>
      </w:r>
      <w:r>
        <w:tab/>
      </w:r>
      <w:r>
        <w:tab/>
        <w:t>S-1, Z-11</w:t>
      </w:r>
    </w:p>
    <w:p w14:paraId="738A0945" w14:textId="77777777" w:rsidR="00492718" w:rsidRDefault="00CE5B1C">
      <w:pPr>
        <w:pStyle w:val="Standard"/>
      </w:pPr>
      <w:r>
        <w:t>Idź dalej, pomnik stoi na parkingu krańcu,</w:t>
      </w:r>
    </w:p>
    <w:p w14:paraId="1192A26A" w14:textId="77777777" w:rsidR="00492718" w:rsidRDefault="00CE5B1C">
      <w:pPr>
        <w:pStyle w:val="Standard"/>
      </w:pPr>
      <w:r>
        <w:t>Mowa na nim o odważnym sejneńskim powstańcu.</w:t>
      </w:r>
    </w:p>
    <w:p w14:paraId="416D8A35" w14:textId="77777777" w:rsidR="00492718" w:rsidRDefault="00CE5B1C">
      <w:pPr>
        <w:pStyle w:val="Standard"/>
      </w:pPr>
      <w:r>
        <w:t>27</w:t>
      </w:r>
    </w:p>
    <w:p w14:paraId="225BFAF5" w14:textId="7F647FB5" w:rsidR="00492718" w:rsidRDefault="00CE5B1C">
      <w:pPr>
        <w:pStyle w:val="Standard"/>
      </w:pPr>
      <w:r>
        <w:t>4</w:t>
      </w:r>
      <w:r>
        <w:rPr>
          <w:shd w:val="clear" w:color="auto" w:fill="FFFF00"/>
        </w:rPr>
        <w:t xml:space="preserve">1 </w:t>
      </w:r>
      <w:r>
        <w:t>pułk piechoty jest tu wyszczególniony,</w:t>
      </w:r>
      <w:r w:rsidR="007028BD">
        <w:tab/>
      </w:r>
      <w:r w:rsidR="007028BD">
        <w:tab/>
      </w:r>
      <w:r w:rsidR="007028BD">
        <w:tab/>
      </w:r>
      <w:r w:rsidR="007028BD">
        <w:tab/>
        <w:t>1-21</w:t>
      </w:r>
    </w:p>
    <w:p w14:paraId="3DB74B77" w14:textId="77777777" w:rsidR="00492718" w:rsidRDefault="00CE5B1C">
      <w:pPr>
        <w:pStyle w:val="Standard"/>
      </w:pPr>
      <w:r>
        <w:t>Należyty hołd poległym żołnierzom jest złożony.</w:t>
      </w:r>
    </w:p>
    <w:p w14:paraId="3BD6F27E" w14:textId="77777777" w:rsidR="00492718" w:rsidRDefault="00CE5B1C">
      <w:pPr>
        <w:pStyle w:val="Standard"/>
      </w:pPr>
      <w:r>
        <w:t>Droga zakręca, w prawo idź w ul. Parkową,</w:t>
      </w:r>
    </w:p>
    <w:p w14:paraId="40219295" w14:textId="77777777" w:rsidR="00492718" w:rsidRDefault="00CE5B1C">
      <w:pPr>
        <w:pStyle w:val="Standard"/>
      </w:pPr>
      <w:r>
        <w:t>Nieco dłuższy spacerek teraz przed Tobą.</w:t>
      </w:r>
    </w:p>
    <w:p w14:paraId="63012A8E" w14:textId="77777777" w:rsidR="00492718" w:rsidRDefault="00CE5B1C">
      <w:pPr>
        <w:pStyle w:val="Standard"/>
      </w:pPr>
      <w:r>
        <w:t>28</w:t>
      </w:r>
    </w:p>
    <w:p w14:paraId="3ECA6DEA" w14:textId="77777777" w:rsidR="00492718" w:rsidRDefault="00CE5B1C">
      <w:pPr>
        <w:pStyle w:val="Standard"/>
      </w:pPr>
      <w:r>
        <w:t>Parkowa w ul. Plater płynnie przechodzi,</w:t>
      </w:r>
    </w:p>
    <w:p w14:paraId="76E78C29" w14:textId="77777777" w:rsidR="00492718" w:rsidRDefault="00CE5B1C">
      <w:pPr>
        <w:pStyle w:val="Standard"/>
      </w:pPr>
      <w:r>
        <w:t>Prosto idź, Zawadzkiego poznać nie zawadzi.</w:t>
      </w:r>
    </w:p>
    <w:p w14:paraId="2BF8FF26" w14:textId="77777777" w:rsidR="00492718" w:rsidRDefault="00CE5B1C">
      <w:pPr>
        <w:pStyle w:val="Standard"/>
      </w:pPr>
      <w:r>
        <w:t>Ulica jego imienia z Plater się krzyżuje,</w:t>
      </w:r>
    </w:p>
    <w:p w14:paraId="0A613132" w14:textId="77777777" w:rsidR="00492718" w:rsidRDefault="00CE5B1C">
      <w:pPr>
        <w:pStyle w:val="Standard"/>
      </w:pPr>
      <w:r>
        <w:lastRenderedPageBreak/>
        <w:t xml:space="preserve">W prawo do pomnika przy żłobku </w:t>
      </w:r>
      <w:proofErr w:type="spellStart"/>
      <w:r>
        <w:t>quest</w:t>
      </w:r>
      <w:proofErr w:type="spellEnd"/>
      <w:r>
        <w:t xml:space="preserve"> kieruje.</w:t>
      </w:r>
    </w:p>
    <w:p w14:paraId="4DA8FD37" w14:textId="77777777" w:rsidR="00492718" w:rsidRDefault="00CE5B1C">
      <w:pPr>
        <w:pStyle w:val="Standard"/>
      </w:pPr>
      <w:r>
        <w:t>29</w:t>
      </w:r>
    </w:p>
    <w:p w14:paraId="67070DB5" w14:textId="77777777" w:rsidR="00492718" w:rsidRDefault="00CE5B1C">
      <w:pPr>
        <w:pStyle w:val="Standard"/>
      </w:pPr>
      <w:r>
        <w:t>Poświęcony jest on dzielnemu podporucznikowi.</w:t>
      </w:r>
    </w:p>
    <w:p w14:paraId="14A5B3B8" w14:textId="77777777" w:rsidR="00492718" w:rsidRDefault="00CE5B1C">
      <w:pPr>
        <w:pStyle w:val="Standard"/>
      </w:pPr>
      <w:r>
        <w:t>Młodo przyszło zginąć temu człowiekowi.</w:t>
      </w:r>
    </w:p>
    <w:p w14:paraId="33EC60F4" w14:textId="77777777" w:rsidR="00492718" w:rsidRDefault="00CE5B1C">
      <w:pPr>
        <w:pStyle w:val="Standard"/>
      </w:pPr>
      <w:r>
        <w:t>W trakcie powstania przez granat rozerwany,</w:t>
      </w:r>
    </w:p>
    <w:p w14:paraId="0E503295" w14:textId="77777777" w:rsidR="00492718" w:rsidRDefault="00CE5B1C">
      <w:pPr>
        <w:pStyle w:val="Standard"/>
      </w:pPr>
      <w:r>
        <w:t>Wacław „</w:t>
      </w:r>
      <w:r>
        <w:rPr>
          <w:shd w:val="clear" w:color="auto" w:fill="FFFF00"/>
        </w:rPr>
        <w:t>RÓZGA</w:t>
      </w:r>
      <w:r>
        <w:t>” Zawadzki jest tu pamiętany.</w:t>
      </w:r>
      <w:r>
        <w:tab/>
      </w:r>
      <w:r>
        <w:tab/>
      </w:r>
      <w:r>
        <w:tab/>
        <w:t>R-10, A-8</w:t>
      </w:r>
    </w:p>
    <w:p w14:paraId="35B12B9D" w14:textId="77777777" w:rsidR="00492718" w:rsidRDefault="00CE5B1C">
      <w:pPr>
        <w:pStyle w:val="Standard"/>
      </w:pPr>
      <w:r>
        <w:t>30</w:t>
      </w:r>
    </w:p>
    <w:p w14:paraId="20D9C1ED" w14:textId="3FBBCD1B" w:rsidR="006B2FA5" w:rsidRDefault="00567682">
      <w:pPr>
        <w:pStyle w:val="Standard"/>
      </w:pPr>
      <w:r>
        <w:t>A czy to,</w:t>
      </w:r>
      <w:r w:rsidR="006B2FA5">
        <w:t xml:space="preserve"> że dom, który przed żłobkiem mijałeś,</w:t>
      </w:r>
    </w:p>
    <w:p w14:paraId="111214AB" w14:textId="1CDA3EFD" w:rsidR="006B2FA5" w:rsidRDefault="006B2FA5">
      <w:pPr>
        <w:pStyle w:val="Standard"/>
      </w:pPr>
      <w:r>
        <w:t>Litewską drukarnię mieścił</w:t>
      </w:r>
      <w:r w:rsidR="00CE5B1C">
        <w:t>,</w:t>
      </w:r>
      <w:r>
        <w:t xml:space="preserve"> to wiedziałeś</w:t>
      </w:r>
      <w:r w:rsidR="00CE5B1C">
        <w:t>,</w:t>
      </w:r>
    </w:p>
    <w:p w14:paraId="4492F43F" w14:textId="30C8F31A" w:rsidR="00567682" w:rsidRDefault="006B2FA5">
      <w:pPr>
        <w:pStyle w:val="Standard"/>
      </w:pPr>
      <w:r>
        <w:t>Odkrywco</w:t>
      </w:r>
      <w:r w:rsidR="00567682">
        <w:t>?</w:t>
      </w:r>
      <w:r w:rsidR="00247C1B">
        <w:t xml:space="preserve"> Była ważna dla Litwy odrodzenia. </w:t>
      </w:r>
    </w:p>
    <w:p w14:paraId="629B115B" w14:textId="0D83B230" w:rsidR="00247C1B" w:rsidRDefault="00247C1B">
      <w:pPr>
        <w:pStyle w:val="Standard"/>
      </w:pPr>
      <w:r>
        <w:t xml:space="preserve">A Ty już rusz dalej spod tego ogrodzenia. </w:t>
      </w:r>
    </w:p>
    <w:p w14:paraId="30DEE1BB" w14:textId="1E5198A6" w:rsidR="006B2FA5" w:rsidRDefault="00247C1B">
      <w:pPr>
        <w:pStyle w:val="Standard"/>
      </w:pPr>
      <w:r>
        <w:t>31</w:t>
      </w:r>
    </w:p>
    <w:p w14:paraId="68E2E353" w14:textId="71F25319" w:rsidR="00492718" w:rsidRDefault="003E2111">
      <w:pPr>
        <w:pStyle w:val="Standard"/>
      </w:pPr>
      <w:r>
        <w:t>Po lewej jest dawny kościół ewangelicki</w:t>
      </w:r>
    </w:p>
    <w:p w14:paraId="6337D751" w14:textId="77777777" w:rsidR="00492718" w:rsidRDefault="00CE5B1C">
      <w:pPr>
        <w:pStyle w:val="Standard"/>
      </w:pPr>
      <w:r>
        <w:t>Z poł. XVI w., obecnie filialny rzymskokatolicki.</w:t>
      </w:r>
    </w:p>
    <w:p w14:paraId="704C3B67" w14:textId="77777777" w:rsidR="00492718" w:rsidRDefault="00CE5B1C">
      <w:pPr>
        <w:pStyle w:val="Standard"/>
      </w:pPr>
      <w:r>
        <w:t xml:space="preserve">Budowę wsparła caryca Aleksandra </w:t>
      </w:r>
      <w:proofErr w:type="spellStart"/>
      <w:r>
        <w:t>Fiodorowna</w:t>
      </w:r>
      <w:proofErr w:type="spellEnd"/>
      <w:r>
        <w:t>,</w:t>
      </w:r>
    </w:p>
    <w:p w14:paraId="378FDDB9" w14:textId="77777777" w:rsidR="00492718" w:rsidRDefault="00CE5B1C">
      <w:pPr>
        <w:pStyle w:val="Standard"/>
      </w:pPr>
      <w:r>
        <w:t>Pomoc była materialna, nie tylko słowna.</w:t>
      </w:r>
    </w:p>
    <w:p w14:paraId="2539CD10" w14:textId="7FCBBF3D" w:rsidR="00492718" w:rsidRDefault="00CE5B1C">
      <w:pPr>
        <w:pStyle w:val="Standard"/>
      </w:pPr>
      <w:r>
        <w:t>3</w:t>
      </w:r>
      <w:r w:rsidR="00247C1B">
        <w:t>2</w:t>
      </w:r>
    </w:p>
    <w:p w14:paraId="357CA3E6" w14:textId="77777777" w:rsidR="00492718" w:rsidRDefault="00CE5B1C">
      <w:pPr>
        <w:pStyle w:val="Standard"/>
      </w:pPr>
      <w:r>
        <w:t>Dalej idź, a zobaczysz znane już wcześniej włości.</w:t>
      </w:r>
    </w:p>
    <w:p w14:paraId="09A8742B" w14:textId="6E71A433" w:rsidR="00492718" w:rsidRDefault="00CE5B1C">
      <w:pPr>
        <w:pStyle w:val="Standard"/>
      </w:pPr>
      <w:r>
        <w:t>Teraz Muzeum Kresów Rzeczypospolitej Cię ugości.</w:t>
      </w:r>
    </w:p>
    <w:p w14:paraId="1E7D3F49" w14:textId="77777777" w:rsidR="00492718" w:rsidRDefault="00CE5B1C">
      <w:pPr>
        <w:pStyle w:val="Standard"/>
      </w:pPr>
      <w:r>
        <w:t>Znajduje się z tyłu kościoła, w klasztorze,</w:t>
      </w:r>
    </w:p>
    <w:p w14:paraId="45F186B2" w14:textId="77777777" w:rsidR="00492718" w:rsidRDefault="00CE5B1C">
      <w:pPr>
        <w:pStyle w:val="Standard"/>
      </w:pPr>
      <w:r>
        <w:t>Odwiedza je chętnie każdy, kto tylko może.</w:t>
      </w:r>
    </w:p>
    <w:p w14:paraId="5DC936D3" w14:textId="088349E8" w:rsidR="00492718" w:rsidRDefault="00CE5B1C">
      <w:pPr>
        <w:pStyle w:val="Standard"/>
      </w:pPr>
      <w:r>
        <w:t>3</w:t>
      </w:r>
      <w:r w:rsidR="00247C1B">
        <w:t>3</w:t>
      </w:r>
    </w:p>
    <w:p w14:paraId="330479D1" w14:textId="77777777" w:rsidR="00247C1B" w:rsidRDefault="00247C1B" w:rsidP="00247C1B">
      <w:pPr>
        <w:pStyle w:val="Standard"/>
      </w:pPr>
      <w:r>
        <w:t>Przy wejściu do Muzeum jest o klasztorze historia</w:t>
      </w:r>
    </w:p>
    <w:p w14:paraId="4DC21394" w14:textId="77777777" w:rsidR="00247C1B" w:rsidRDefault="00247C1B" w:rsidP="00247C1B">
      <w:pPr>
        <w:pStyle w:val="Standard"/>
      </w:pPr>
      <w:r>
        <w:t>I ostatnia cyfra z kodu, zaraz będzie euforia.</w:t>
      </w:r>
    </w:p>
    <w:p w14:paraId="2975E7A3" w14:textId="2068A39B" w:rsidR="00247C1B" w:rsidRDefault="00247C1B" w:rsidP="00247C1B">
      <w:pPr>
        <w:pStyle w:val="Standard"/>
      </w:pPr>
      <w:r>
        <w:t>Budowę kościoła rozpoczęto w 161</w:t>
      </w:r>
      <w:r>
        <w:rPr>
          <w:shd w:val="clear" w:color="auto" w:fill="FFFF00"/>
        </w:rPr>
        <w:t>0</w:t>
      </w:r>
      <w:r>
        <w:t xml:space="preserve"> r.</w:t>
      </w:r>
      <w:r w:rsidR="007028BD">
        <w:tab/>
      </w:r>
      <w:r w:rsidR="007028BD">
        <w:tab/>
      </w:r>
      <w:r w:rsidR="007028BD">
        <w:tab/>
      </w:r>
      <w:r w:rsidR="007028BD">
        <w:tab/>
        <w:t>0-22</w:t>
      </w:r>
      <w:bookmarkStart w:id="0" w:name="_GoBack"/>
      <w:bookmarkEnd w:id="0"/>
    </w:p>
    <w:p w14:paraId="2B442E02" w14:textId="77777777" w:rsidR="00247C1B" w:rsidRDefault="00247C1B" w:rsidP="00247C1B">
      <w:pPr>
        <w:pStyle w:val="Standard"/>
      </w:pPr>
      <w:r>
        <w:t>Późniejsza odbudowa nie pozbawiła go uroku.</w:t>
      </w:r>
    </w:p>
    <w:p w14:paraId="02EBD9C6" w14:textId="1C24F7F8" w:rsidR="00247C1B" w:rsidRDefault="00247C1B" w:rsidP="00247C1B">
      <w:pPr>
        <w:pStyle w:val="Standard"/>
      </w:pPr>
      <w:r>
        <w:t>34</w:t>
      </w:r>
    </w:p>
    <w:p w14:paraId="0B492688" w14:textId="77528C11" w:rsidR="00492718" w:rsidRDefault="00247C1B">
      <w:pPr>
        <w:pStyle w:val="Standard"/>
      </w:pPr>
      <w:r>
        <w:t>Wejdź, szukaj skarbu, hasło mówi, gdzie dokładnie.</w:t>
      </w:r>
    </w:p>
    <w:p w14:paraId="1057D5C6" w14:textId="138F5565" w:rsidR="00492718" w:rsidRDefault="00CE5B1C">
      <w:pPr>
        <w:pStyle w:val="Standard"/>
      </w:pPr>
      <w:r>
        <w:t>Nie s</w:t>
      </w:r>
      <w:r w:rsidR="00247C1B">
        <w:t>prawdzaj wszędzie, na hur</w:t>
      </w:r>
      <w:r>
        <w:t>ra, jak popadnie.</w:t>
      </w:r>
    </w:p>
    <w:p w14:paraId="07A36C56" w14:textId="77777777" w:rsidR="00247C1B" w:rsidRDefault="00247C1B" w:rsidP="00247C1B">
      <w:pPr>
        <w:pStyle w:val="Standard"/>
      </w:pPr>
      <w:r>
        <w:t>Skrzynkę otwórz, chwilkę trwaj w zachwycie,</w:t>
      </w:r>
    </w:p>
    <w:p w14:paraId="237FD2DF" w14:textId="77777777" w:rsidR="00247C1B" w:rsidRDefault="00247C1B" w:rsidP="00247C1B">
      <w:pPr>
        <w:pStyle w:val="Standard"/>
      </w:pPr>
      <w:r>
        <w:t>Czas na zwiedzanie poświęć należycie!</w:t>
      </w:r>
    </w:p>
    <w:p w14:paraId="0B5724CD" w14:textId="04DE1EB2" w:rsidR="008705CD" w:rsidRDefault="008705CD" w:rsidP="00247C1B">
      <w:pPr>
        <w:pStyle w:val="Standard"/>
      </w:pPr>
      <w:r>
        <w:t>35</w:t>
      </w:r>
    </w:p>
    <w:p w14:paraId="7FDE33C0" w14:textId="4A5F4774" w:rsidR="008705CD" w:rsidRDefault="008705CD" w:rsidP="00247C1B">
      <w:pPr>
        <w:pStyle w:val="Standard"/>
      </w:pPr>
      <w:r>
        <w:t xml:space="preserve">Koniecznie </w:t>
      </w:r>
      <w:r w:rsidR="00494559">
        <w:t>zwiedź</w:t>
      </w:r>
      <w:r>
        <w:t xml:space="preserve"> mury</w:t>
      </w:r>
      <w:r w:rsidRPr="008705CD">
        <w:t xml:space="preserve"> </w:t>
      </w:r>
      <w:r>
        <w:t xml:space="preserve">dawnego klasztoru, </w:t>
      </w:r>
    </w:p>
    <w:p w14:paraId="01408E9D" w14:textId="7E9EF012" w:rsidR="00B6082F" w:rsidRDefault="008705CD" w:rsidP="00247C1B">
      <w:pPr>
        <w:pStyle w:val="Standard"/>
      </w:pPr>
      <w:r>
        <w:t>Wystawy dotyczące Kresów</w:t>
      </w:r>
      <w:r w:rsidR="00494559">
        <w:t xml:space="preserve"> – miłego odbioru!</w:t>
      </w:r>
    </w:p>
    <w:p w14:paraId="4405EAE1" w14:textId="30F93006" w:rsidR="00494559" w:rsidRDefault="00494559" w:rsidP="00247C1B">
      <w:pPr>
        <w:pStyle w:val="Standard"/>
      </w:pPr>
      <w:r>
        <w:t>Potem odwiedź za klasztorem Aleję Pamięci</w:t>
      </w:r>
      <w:r w:rsidR="00C92C32">
        <w:t>,</w:t>
      </w:r>
    </w:p>
    <w:p w14:paraId="08E041A8" w14:textId="669E2B08" w:rsidR="00494559" w:rsidRDefault="00494559" w:rsidP="00247C1B">
      <w:pPr>
        <w:pStyle w:val="Standard"/>
      </w:pPr>
      <w:r>
        <w:t>Żołnierzom KOP poświęcona</w:t>
      </w:r>
      <w:r w:rsidR="00C92C32">
        <w:t xml:space="preserve"> – daj się zachęcić!</w:t>
      </w:r>
    </w:p>
    <w:p w14:paraId="51A7654A" w14:textId="77777777" w:rsidR="00494559" w:rsidRDefault="00494559" w:rsidP="00247C1B">
      <w:pPr>
        <w:pStyle w:val="Standard"/>
      </w:pPr>
    </w:p>
    <w:p w14:paraId="660B0DEF" w14:textId="77777777" w:rsidR="00492718" w:rsidRDefault="00492718">
      <w:pPr>
        <w:pStyle w:val="Standard"/>
      </w:pPr>
    </w:p>
    <w:p w14:paraId="512273B2" w14:textId="77777777" w:rsidR="00492718" w:rsidRDefault="00492718">
      <w:pPr>
        <w:pStyle w:val="Standard"/>
      </w:pPr>
    </w:p>
    <w:p w14:paraId="31BD66C1" w14:textId="77777777" w:rsidR="00492718" w:rsidRDefault="00CE5B1C">
      <w:pPr>
        <w:pStyle w:val="Standard"/>
      </w:pPr>
      <w:r>
        <w:t>KOD:</w:t>
      </w:r>
    </w:p>
    <w:p w14:paraId="4A1BD3F4" w14:textId="77777777" w:rsidR="00492718" w:rsidRDefault="00CE5B1C">
      <w:pPr>
        <w:pStyle w:val="Standard"/>
      </w:pPr>
      <w:r>
        <w:t>59810</w:t>
      </w:r>
    </w:p>
    <w:p w14:paraId="289F0950" w14:textId="77777777" w:rsidR="00492718" w:rsidRDefault="00492718">
      <w:pPr>
        <w:pStyle w:val="Standard"/>
      </w:pPr>
    </w:p>
    <w:p w14:paraId="78351B73" w14:textId="77777777" w:rsidR="00492718" w:rsidRDefault="00492718">
      <w:pPr>
        <w:pStyle w:val="Standard"/>
      </w:pPr>
    </w:p>
    <w:tbl>
      <w:tblPr>
        <w:tblW w:w="9219" w:type="dxa"/>
        <w:tblInd w:w="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"/>
        <w:gridCol w:w="371"/>
        <w:gridCol w:w="359"/>
        <w:gridCol w:w="346"/>
        <w:gridCol w:w="371"/>
        <w:gridCol w:w="371"/>
        <w:gridCol w:w="322"/>
        <w:gridCol w:w="371"/>
        <w:gridCol w:w="334"/>
        <w:gridCol w:w="432"/>
        <w:gridCol w:w="424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7248F2" w14:paraId="02E05306" w14:textId="30F9A33C" w:rsidTr="007248F2">
        <w:trPr>
          <w:trHeight w:val="263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AFF5E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384E7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E5DE5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4FB14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0DC80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7D0C0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01CB5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A261D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528FD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22E87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FC8DC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97544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48746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64C8A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3283F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BB1C2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F3424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F7F89B" w14:textId="09880DE8" w:rsidR="007248F2" w:rsidRPr="007028BD" w:rsidRDefault="007028BD">
            <w:pPr>
              <w:pStyle w:val="Standard"/>
              <w:jc w:val="center"/>
              <w:rPr>
                <w:sz w:val="22"/>
                <w:szCs w:val="22"/>
              </w:rPr>
            </w:pPr>
            <w:r w:rsidRPr="007028BD">
              <w:rPr>
                <w:sz w:val="22"/>
                <w:szCs w:val="22"/>
              </w:rPr>
              <w:t>5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093AE9" w14:textId="438A31A8" w:rsidR="007248F2" w:rsidRPr="007028BD" w:rsidRDefault="007028BD">
            <w:pPr>
              <w:pStyle w:val="Standard"/>
              <w:jc w:val="center"/>
              <w:rPr>
                <w:sz w:val="22"/>
                <w:szCs w:val="22"/>
              </w:rPr>
            </w:pPr>
            <w:r w:rsidRPr="007028BD">
              <w:rPr>
                <w:sz w:val="22"/>
                <w:szCs w:val="22"/>
              </w:rPr>
              <w:t>9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25C5FF" w14:textId="279FD299" w:rsidR="007248F2" w:rsidRPr="007028BD" w:rsidRDefault="007028BD">
            <w:pPr>
              <w:pStyle w:val="Standard"/>
              <w:jc w:val="center"/>
              <w:rPr>
                <w:sz w:val="22"/>
                <w:szCs w:val="22"/>
              </w:rPr>
            </w:pPr>
            <w:r w:rsidRPr="007028BD">
              <w:rPr>
                <w:sz w:val="22"/>
                <w:szCs w:val="22"/>
              </w:rPr>
              <w:t>8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29C12B" w14:textId="395F05E2" w:rsidR="007248F2" w:rsidRPr="007028BD" w:rsidRDefault="007028BD">
            <w:pPr>
              <w:pStyle w:val="Standard"/>
              <w:jc w:val="center"/>
              <w:rPr>
                <w:sz w:val="22"/>
                <w:szCs w:val="22"/>
              </w:rPr>
            </w:pPr>
            <w:r w:rsidRPr="007028BD">
              <w:rPr>
                <w:sz w:val="22"/>
                <w:szCs w:val="22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E4806F" w14:textId="0D7181D3" w:rsidR="007248F2" w:rsidRPr="007028BD" w:rsidRDefault="007028BD">
            <w:pPr>
              <w:pStyle w:val="Standard"/>
              <w:jc w:val="center"/>
              <w:rPr>
                <w:sz w:val="22"/>
                <w:szCs w:val="22"/>
              </w:rPr>
            </w:pPr>
            <w:r w:rsidRPr="007028BD">
              <w:rPr>
                <w:sz w:val="22"/>
                <w:szCs w:val="22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201F28" w14:textId="68C61508" w:rsidR="007248F2" w:rsidRPr="007248F2" w:rsidRDefault="007248F2">
            <w:pPr>
              <w:pStyle w:val="Standard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248F2" w14:paraId="59D866E4" w14:textId="0C580CB0" w:rsidTr="007248F2">
        <w:trPr>
          <w:trHeight w:val="263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DD016" w14:textId="3DF8E379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4E411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E2555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B20D2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6E457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2C574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DE9E6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318EF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7076BE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8842D8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940EB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C5926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50895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706B0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83726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1882E6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28015" w14:textId="77777777" w:rsidR="007248F2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B7688" w14:textId="24887E9B" w:rsidR="007248F2" w:rsidRPr="007028BD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 w:rsidRPr="007028BD">
              <w:rPr>
                <w:sz w:val="22"/>
                <w:szCs w:val="22"/>
              </w:rPr>
              <w:t>18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F1AE4" w14:textId="4365EE61" w:rsidR="007248F2" w:rsidRPr="007028BD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 w:rsidRPr="007028BD">
              <w:rPr>
                <w:sz w:val="22"/>
                <w:szCs w:val="22"/>
              </w:rPr>
              <w:t>19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2794B6" w14:textId="43E85520" w:rsidR="007248F2" w:rsidRPr="007028BD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 w:rsidRPr="007028BD">
              <w:rPr>
                <w:sz w:val="22"/>
                <w:szCs w:val="22"/>
              </w:rPr>
              <w:t>20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80FBF0" w14:textId="5253D359" w:rsidR="007248F2" w:rsidRPr="007028BD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 w:rsidRPr="007028BD">
              <w:rPr>
                <w:sz w:val="22"/>
                <w:szCs w:val="22"/>
              </w:rPr>
              <w:t>21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DD64B" w14:textId="04A2F80E" w:rsidR="007248F2" w:rsidRPr="007028BD" w:rsidRDefault="007248F2">
            <w:pPr>
              <w:pStyle w:val="Standard"/>
              <w:jc w:val="center"/>
              <w:rPr>
                <w:sz w:val="22"/>
                <w:szCs w:val="22"/>
              </w:rPr>
            </w:pPr>
            <w:r w:rsidRPr="007028BD">
              <w:rPr>
                <w:sz w:val="22"/>
                <w:szCs w:val="22"/>
              </w:rPr>
              <w:t>22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22C640" w14:textId="568E4382" w:rsidR="007248F2" w:rsidRPr="007248F2" w:rsidRDefault="007248F2">
            <w:pPr>
              <w:pStyle w:val="Standard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5DF01AAF" w14:textId="77777777" w:rsidR="00492718" w:rsidRDefault="00492718">
      <w:pPr>
        <w:pStyle w:val="Standard"/>
      </w:pPr>
    </w:p>
    <w:sectPr w:rsidR="0049271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3C0D6" w14:textId="77777777" w:rsidR="000D3569" w:rsidRDefault="000D3569">
      <w:r>
        <w:separator/>
      </w:r>
    </w:p>
  </w:endnote>
  <w:endnote w:type="continuationSeparator" w:id="0">
    <w:p w14:paraId="37CEECBF" w14:textId="77777777" w:rsidR="000D3569" w:rsidRDefault="000D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</w:font>
  <w:font w:name="Aptos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6D308" w14:textId="77777777" w:rsidR="000D3569" w:rsidRDefault="000D3569">
      <w:r>
        <w:rPr>
          <w:color w:val="000000"/>
        </w:rPr>
        <w:separator/>
      </w:r>
    </w:p>
  </w:footnote>
  <w:footnote w:type="continuationSeparator" w:id="0">
    <w:p w14:paraId="4B7DC5C4" w14:textId="77777777" w:rsidR="000D3569" w:rsidRDefault="000D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718"/>
    <w:rsid w:val="00074B8F"/>
    <w:rsid w:val="000D3569"/>
    <w:rsid w:val="0013666E"/>
    <w:rsid w:val="001B229C"/>
    <w:rsid w:val="001C4D0A"/>
    <w:rsid w:val="00247C1B"/>
    <w:rsid w:val="00255EED"/>
    <w:rsid w:val="002757DE"/>
    <w:rsid w:val="00285AF6"/>
    <w:rsid w:val="002A57BF"/>
    <w:rsid w:val="003765CD"/>
    <w:rsid w:val="003E2111"/>
    <w:rsid w:val="00492718"/>
    <w:rsid w:val="00494559"/>
    <w:rsid w:val="00567682"/>
    <w:rsid w:val="00582280"/>
    <w:rsid w:val="006B2FA5"/>
    <w:rsid w:val="007028BD"/>
    <w:rsid w:val="007248F2"/>
    <w:rsid w:val="008705CD"/>
    <w:rsid w:val="00B6082F"/>
    <w:rsid w:val="00C54B4F"/>
    <w:rsid w:val="00C92C32"/>
    <w:rsid w:val="00C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E5F9"/>
  <w15:docId w15:val="{A1EF44C8-273F-4D72-AA0D-936E459B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AF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AF6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AF6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f7f130c8d2a8c02887998f6a1d2a7393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3b1ebd8703fd6bcd9c088b6ac03051a5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Props1.xml><?xml version="1.0" encoding="utf-8"?>
<ds:datastoreItem xmlns:ds="http://schemas.openxmlformats.org/officeDocument/2006/customXml" ds:itemID="{BEF2A2E3-42CA-47B0-8785-4921D855A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55895-93F0-4A1A-BA8C-37726511F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22395-95F9-44F7-8131-864362D7EB18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b420df5-c59c-4e28-bf05-b830141c4675"/>
    <ds:schemaRef ds:uri="1772f2af-af05-4377-bc14-afe13a2d994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6063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Florys</dc:creator>
  <cp:lastModifiedBy>Paweł Ficek</cp:lastModifiedBy>
  <cp:revision>2</cp:revision>
  <dcterms:created xsi:type="dcterms:W3CDTF">2025-01-07T11:59:00Z</dcterms:created>
  <dcterms:modified xsi:type="dcterms:W3CDTF">2025-01-07T11:59:00Z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