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E43AF" w14:textId="77777777" w:rsidR="006B6FC0" w:rsidRDefault="00073A11" w:rsidP="00F52F79">
      <w:pPr>
        <w:tabs>
          <w:tab w:val="left" w:pos="6687"/>
        </w:tabs>
        <w:rPr>
          <w:b/>
          <w:sz w:val="28"/>
        </w:rPr>
      </w:pPr>
      <w:r w:rsidRPr="00073A11">
        <w:rPr>
          <w:b/>
          <w:i/>
          <w:sz w:val="28"/>
        </w:rPr>
        <w:t>MY SE ŁĄC</w:t>
      </w:r>
      <w:r w:rsidR="0079119A" w:rsidRPr="00073A11">
        <w:rPr>
          <w:b/>
          <w:i/>
          <w:sz w:val="28"/>
        </w:rPr>
        <w:t>OWIOKI…</w:t>
      </w:r>
      <w:r w:rsidR="003B4E44">
        <w:rPr>
          <w:b/>
          <w:sz w:val="28"/>
        </w:rPr>
        <w:t xml:space="preserve"> - Wyprawa Odkrywców w Łącku</w:t>
      </w:r>
    </w:p>
    <w:p w14:paraId="01475F54" w14:textId="77777777" w:rsidR="003B4E44" w:rsidRPr="009C4129" w:rsidRDefault="003B4E44" w:rsidP="003B4E44">
      <w:pPr>
        <w:tabs>
          <w:tab w:val="left" w:pos="6687"/>
        </w:tabs>
        <w:spacing w:after="0" w:line="240" w:lineRule="auto"/>
        <w:rPr>
          <w:b/>
        </w:rPr>
      </w:pPr>
      <w:r w:rsidRPr="009C4129">
        <w:rPr>
          <w:b/>
        </w:rPr>
        <w:t>Gdzie to jest?</w:t>
      </w:r>
    </w:p>
    <w:p w14:paraId="2A20C952" w14:textId="77777777" w:rsidR="003B4E44" w:rsidRPr="009C4129" w:rsidRDefault="003B4E44" w:rsidP="003B4E44">
      <w:pPr>
        <w:tabs>
          <w:tab w:val="left" w:pos="6687"/>
        </w:tabs>
        <w:spacing w:after="0" w:line="240" w:lineRule="auto"/>
      </w:pPr>
      <w:r w:rsidRPr="009C4129">
        <w:t>Łącko położone jest w powiecie nowosądeckim województwa małopolskiego na trasie Nowy Sącz – Szczawnica, u ujścia potoku Czarna Woda do Dunajca</w:t>
      </w:r>
      <w:r w:rsidR="009C4129" w:rsidRPr="009C4129">
        <w:t xml:space="preserve">, pomiędzy wzgórzami Beskidu Sądeckiego i Beskidu Wyspowego, </w:t>
      </w:r>
      <w:r w:rsidRPr="009C4129">
        <w:t xml:space="preserve">określane mianem „stolicy krainy sadów”. </w:t>
      </w:r>
    </w:p>
    <w:p w14:paraId="46D82449" w14:textId="77777777" w:rsidR="003B4E44" w:rsidRPr="009C4129" w:rsidRDefault="003B4E44" w:rsidP="003B4E44">
      <w:pPr>
        <w:tabs>
          <w:tab w:val="left" w:pos="6687"/>
        </w:tabs>
        <w:spacing w:after="0" w:line="240" w:lineRule="auto"/>
        <w:rPr>
          <w:b/>
        </w:rPr>
      </w:pPr>
    </w:p>
    <w:p w14:paraId="6CF4CD29" w14:textId="77777777" w:rsidR="009C4129" w:rsidRPr="009C4129" w:rsidRDefault="009C4129" w:rsidP="003B4E44">
      <w:pPr>
        <w:tabs>
          <w:tab w:val="left" w:pos="6687"/>
        </w:tabs>
        <w:spacing w:after="0" w:line="240" w:lineRule="auto"/>
        <w:rPr>
          <w:b/>
        </w:rPr>
      </w:pPr>
      <w:r w:rsidRPr="009C4129">
        <w:rPr>
          <w:b/>
        </w:rPr>
        <w:t xml:space="preserve">Tematyka: </w:t>
      </w:r>
    </w:p>
    <w:p w14:paraId="066F8EBE" w14:textId="77777777" w:rsidR="009C4129" w:rsidRPr="009C4129" w:rsidRDefault="009C4129" w:rsidP="003B4E44">
      <w:pPr>
        <w:tabs>
          <w:tab w:val="left" w:pos="6687"/>
        </w:tabs>
        <w:spacing w:after="0" w:line="240" w:lineRule="auto"/>
      </w:pPr>
      <w:r w:rsidRPr="009C4129">
        <w:t>W trakcie wyprawy można poznać fragment historii Łąckiej Ziemi, a także ciekawostki kulturalne i przyrodnicze.</w:t>
      </w:r>
    </w:p>
    <w:p w14:paraId="00C3B16B" w14:textId="77777777" w:rsidR="009C4129" w:rsidRPr="009C4129" w:rsidRDefault="009C4129" w:rsidP="003B4E44">
      <w:pPr>
        <w:tabs>
          <w:tab w:val="left" w:pos="6687"/>
        </w:tabs>
        <w:spacing w:after="0" w:line="240" w:lineRule="auto"/>
      </w:pPr>
    </w:p>
    <w:p w14:paraId="6E7A17A8" w14:textId="77777777" w:rsidR="009C4129" w:rsidRPr="009C4129" w:rsidRDefault="009C4129" w:rsidP="003B4E44">
      <w:pPr>
        <w:tabs>
          <w:tab w:val="left" w:pos="6687"/>
        </w:tabs>
        <w:spacing w:after="0" w:line="240" w:lineRule="auto"/>
        <w:rPr>
          <w:b/>
        </w:rPr>
      </w:pPr>
      <w:r w:rsidRPr="009C4129">
        <w:rPr>
          <w:b/>
        </w:rPr>
        <w:t>Początek wyprawy:</w:t>
      </w:r>
    </w:p>
    <w:p w14:paraId="319A3671" w14:textId="77777777" w:rsidR="00FC48B3" w:rsidRDefault="00073A11" w:rsidP="003B4E44">
      <w:pPr>
        <w:tabs>
          <w:tab w:val="left" w:pos="6687"/>
        </w:tabs>
        <w:spacing w:after="0" w:line="240" w:lineRule="auto"/>
        <w:rPr>
          <w:b/>
        </w:rPr>
      </w:pPr>
      <w:r>
        <w:t>Wyprawę r</w:t>
      </w:r>
      <w:r w:rsidR="009C4129" w:rsidRPr="009C4129">
        <w:t xml:space="preserve">ozpoczynamy na łąckim Rynku przed Bramą Łącką. </w:t>
      </w:r>
    </w:p>
    <w:p w14:paraId="5CEA744D" w14:textId="7EA79706" w:rsidR="009C4129" w:rsidRPr="009C4129" w:rsidRDefault="00073A11" w:rsidP="003B4E44">
      <w:pPr>
        <w:tabs>
          <w:tab w:val="left" w:pos="6687"/>
        </w:tabs>
        <w:spacing w:after="0" w:line="240" w:lineRule="auto"/>
      </w:pPr>
      <w:r w:rsidRPr="00073A11">
        <w:rPr>
          <w:b/>
        </w:rPr>
        <w:t>GPS</w:t>
      </w:r>
      <w:r w:rsidR="00FC48B3">
        <w:rPr>
          <w:b/>
        </w:rPr>
        <w:t xml:space="preserve">: </w:t>
      </w:r>
      <w:r w:rsidR="00FC48B3" w:rsidRPr="00FC48B3">
        <w:t>49.55758N 20.43498E</w:t>
      </w:r>
    </w:p>
    <w:p w14:paraId="297CA57C" w14:textId="77777777" w:rsidR="009C4129" w:rsidRPr="009C4129" w:rsidRDefault="009C4129" w:rsidP="003B4E44">
      <w:pPr>
        <w:tabs>
          <w:tab w:val="left" w:pos="6687"/>
        </w:tabs>
        <w:spacing w:after="0" w:line="240" w:lineRule="auto"/>
      </w:pPr>
    </w:p>
    <w:p w14:paraId="2DE55506" w14:textId="77777777" w:rsidR="009C4129" w:rsidRPr="009C4129" w:rsidRDefault="009C4129" w:rsidP="003B4E44">
      <w:pPr>
        <w:tabs>
          <w:tab w:val="left" w:pos="6687"/>
        </w:tabs>
        <w:spacing w:after="0" w:line="240" w:lineRule="auto"/>
        <w:rPr>
          <w:b/>
        </w:rPr>
      </w:pPr>
      <w:r w:rsidRPr="009C4129">
        <w:rPr>
          <w:b/>
        </w:rPr>
        <w:t>Czas przejścia:</w:t>
      </w:r>
    </w:p>
    <w:p w14:paraId="51FB8BE3" w14:textId="77777777" w:rsidR="009C4129" w:rsidRPr="009C4129" w:rsidRDefault="009C4129" w:rsidP="003B4E44">
      <w:pPr>
        <w:tabs>
          <w:tab w:val="left" w:pos="6687"/>
        </w:tabs>
        <w:spacing w:after="0" w:line="240" w:lineRule="auto"/>
      </w:pPr>
      <w:r w:rsidRPr="009C4129">
        <w:t>ok. 60 minut</w:t>
      </w:r>
    </w:p>
    <w:p w14:paraId="3C7105A2" w14:textId="77777777" w:rsidR="00D32502" w:rsidRPr="002813FB" w:rsidRDefault="00D32502" w:rsidP="003B4E44">
      <w:pPr>
        <w:tabs>
          <w:tab w:val="left" w:pos="6687"/>
        </w:tabs>
        <w:spacing w:after="0" w:line="240" w:lineRule="auto"/>
        <w:rPr>
          <w:b/>
          <w:sz w:val="24"/>
        </w:rPr>
      </w:pPr>
    </w:p>
    <w:p w14:paraId="56F1EF84" w14:textId="77777777" w:rsidR="001802E7" w:rsidRPr="002813FB" w:rsidRDefault="001802E7" w:rsidP="003B4E44">
      <w:pPr>
        <w:tabs>
          <w:tab w:val="left" w:pos="6687"/>
        </w:tabs>
        <w:spacing w:after="0" w:line="240" w:lineRule="auto"/>
        <w:rPr>
          <w:sz w:val="24"/>
        </w:rPr>
      </w:pPr>
    </w:p>
    <w:p w14:paraId="1A7E88BA" w14:textId="2774CFC2" w:rsidR="0079119A" w:rsidRPr="002813FB" w:rsidRDefault="0079119A" w:rsidP="0079119A">
      <w:pPr>
        <w:spacing w:after="0" w:line="240" w:lineRule="auto"/>
      </w:pPr>
      <w:r w:rsidRPr="002813FB">
        <w:t>Gdzie Dunajca fale płyną,</w:t>
      </w:r>
      <w:r w:rsidR="00CF3C01" w:rsidRPr="002813FB">
        <w:t xml:space="preserve"> </w:t>
      </w:r>
      <w:r w:rsidRPr="002813FB">
        <w:t xml:space="preserve">piękny widok </w:t>
      </w:r>
      <w:proofErr w:type="spellStart"/>
      <w:r w:rsidRPr="002813FB">
        <w:t>Cebulówki</w:t>
      </w:r>
      <w:proofErr w:type="spellEnd"/>
      <w:r w:rsidR="00780087">
        <w:t>,</w:t>
      </w:r>
      <w:r w:rsidRPr="002813FB">
        <w:t xml:space="preserve"> </w:t>
      </w:r>
    </w:p>
    <w:p w14:paraId="034FFF05" w14:textId="098301FC" w:rsidR="0079119A" w:rsidRDefault="0079119A" w:rsidP="0079119A">
      <w:pPr>
        <w:spacing w:after="0" w:line="240" w:lineRule="auto"/>
      </w:pPr>
      <w:r>
        <w:t xml:space="preserve">Jaś z Marysią w </w:t>
      </w:r>
      <w:r w:rsidR="00073A11">
        <w:t>łąckich</w:t>
      </w:r>
      <w:r>
        <w:t xml:space="preserve"> strojach</w:t>
      </w:r>
      <w:r w:rsidR="00780087">
        <w:t xml:space="preserve"> </w:t>
      </w:r>
      <w:r>
        <w:t xml:space="preserve">zapraszają do wędrówki. </w:t>
      </w:r>
    </w:p>
    <w:p w14:paraId="2EF7262E" w14:textId="77777777" w:rsidR="0079119A" w:rsidRDefault="0079119A" w:rsidP="0079119A">
      <w:pPr>
        <w:spacing w:after="0" w:line="240" w:lineRule="auto"/>
      </w:pPr>
      <w:r>
        <w:t>„</w:t>
      </w:r>
      <w:proofErr w:type="spellStart"/>
      <w:r>
        <w:t>Mom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ci </w:t>
      </w:r>
      <w:proofErr w:type="spellStart"/>
      <w:r>
        <w:t>jo</w:t>
      </w:r>
      <w:proofErr w:type="spellEnd"/>
      <w:r>
        <w:t xml:space="preserve"> </w:t>
      </w:r>
      <w:proofErr w:type="spellStart"/>
      <w:r>
        <w:t>piykny</w:t>
      </w:r>
      <w:proofErr w:type="spellEnd"/>
      <w:r>
        <w:t xml:space="preserve"> gorset</w:t>
      </w:r>
      <w:r w:rsidR="00CF3C01">
        <w:t xml:space="preserve"> </w:t>
      </w:r>
      <w:proofErr w:type="spellStart"/>
      <w:r>
        <w:t>kwiotuskomi</w:t>
      </w:r>
      <w:proofErr w:type="spellEnd"/>
      <w:r>
        <w:t xml:space="preserve"> </w:t>
      </w:r>
      <w:proofErr w:type="spellStart"/>
      <w:r>
        <w:t>wysywony</w:t>
      </w:r>
      <w:proofErr w:type="spellEnd"/>
      <w:r>
        <w:t>,</w:t>
      </w:r>
    </w:p>
    <w:p w14:paraId="5A807180" w14:textId="7988DF9A" w:rsidR="0079119A" w:rsidRDefault="00A866FE" w:rsidP="0079119A">
      <w:pPr>
        <w:spacing w:after="0" w:line="240" w:lineRule="auto"/>
      </w:pPr>
      <w:proofErr w:type="spellStart"/>
      <w:r>
        <w:t>Z</w:t>
      </w:r>
      <w:r w:rsidR="0079119A">
        <w:t>dobno</w:t>
      </w:r>
      <w:proofErr w:type="spellEnd"/>
      <w:r w:rsidR="0079119A">
        <w:t xml:space="preserve"> </w:t>
      </w:r>
      <w:proofErr w:type="spellStart"/>
      <w:r w:rsidR="0079119A">
        <w:t>tys</w:t>
      </w:r>
      <w:proofErr w:type="spellEnd"/>
      <w:r w:rsidR="0079119A">
        <w:t xml:space="preserve"> moja spódnica,</w:t>
      </w:r>
      <w:r w:rsidR="00CF3C01">
        <w:t xml:space="preserve"> </w:t>
      </w:r>
      <w:r w:rsidR="0079119A">
        <w:t xml:space="preserve">przypatrzcie </w:t>
      </w:r>
      <w:proofErr w:type="spellStart"/>
      <w:r w:rsidR="0079119A">
        <w:t>si</w:t>
      </w:r>
      <w:r w:rsidR="00933C9F">
        <w:t>e</w:t>
      </w:r>
      <w:proofErr w:type="spellEnd"/>
      <w:r w:rsidR="0079119A">
        <w:t xml:space="preserve"> na to </w:t>
      </w:r>
      <w:proofErr w:type="spellStart"/>
      <w:r w:rsidR="0079119A">
        <w:t>somi</w:t>
      </w:r>
      <w:proofErr w:type="spellEnd"/>
      <w:r w:rsidR="0079119A">
        <w:t>”.</w:t>
      </w:r>
    </w:p>
    <w:p w14:paraId="0C8F3496" w14:textId="77777777" w:rsidR="0079119A" w:rsidRDefault="0079119A" w:rsidP="0079119A">
      <w:pPr>
        <w:spacing w:after="0" w:line="240" w:lineRule="auto"/>
      </w:pPr>
    </w:p>
    <w:p w14:paraId="6CE12659" w14:textId="01EFC497" w:rsidR="0079119A" w:rsidRDefault="0079119A" w:rsidP="0079119A">
      <w:pPr>
        <w:spacing w:after="0" w:line="240" w:lineRule="auto"/>
      </w:pPr>
      <w:r>
        <w:t xml:space="preserve">„A </w:t>
      </w:r>
      <w:proofErr w:type="spellStart"/>
      <w:r>
        <w:t>jo</w:t>
      </w:r>
      <w:proofErr w:type="spellEnd"/>
      <w:r>
        <w:t xml:space="preserve"> Jasiek</w:t>
      </w:r>
      <w:r w:rsidR="00780087">
        <w:t>,</w:t>
      </w:r>
      <w:r>
        <w:t xml:space="preserve"> łącki </w:t>
      </w:r>
      <w:proofErr w:type="spellStart"/>
      <w:r>
        <w:t>górol</w:t>
      </w:r>
      <w:proofErr w:type="spellEnd"/>
      <w:r>
        <w:t>,</w:t>
      </w:r>
      <w:r w:rsidR="00CF3C01">
        <w:t xml:space="preserve"> </w:t>
      </w:r>
      <w:proofErr w:type="spellStart"/>
      <w:r>
        <w:t>ciupazeckom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wywijom</w:t>
      </w:r>
      <w:proofErr w:type="spellEnd"/>
      <w:r>
        <w:t xml:space="preserve">, </w:t>
      </w:r>
    </w:p>
    <w:p w14:paraId="14890598" w14:textId="5842696B" w:rsidR="0079119A" w:rsidRDefault="00A866FE" w:rsidP="00CF3C01">
      <w:pPr>
        <w:spacing w:after="0" w:line="240" w:lineRule="auto"/>
      </w:pPr>
      <w:r>
        <w:t>K</w:t>
      </w:r>
      <w:r w:rsidR="0079119A">
        <w:t xml:space="preserve">apelusik </w:t>
      </w:r>
      <w:proofErr w:type="spellStart"/>
      <w:r w:rsidR="0079119A">
        <w:t>mom</w:t>
      </w:r>
      <w:proofErr w:type="spellEnd"/>
      <w:r w:rsidR="0079119A">
        <w:t xml:space="preserve"> na głowie, strojnym pasom się </w:t>
      </w:r>
      <w:proofErr w:type="spellStart"/>
      <w:r w:rsidR="0079119A">
        <w:t>łowijom</w:t>
      </w:r>
      <w:proofErr w:type="spellEnd"/>
      <w:r w:rsidR="0079119A">
        <w:t>.</w:t>
      </w:r>
      <w:r w:rsidR="00CF3C01">
        <w:t xml:space="preserve"> </w:t>
      </w:r>
    </w:p>
    <w:p w14:paraId="67A84300" w14:textId="6655967E" w:rsidR="0079119A" w:rsidRDefault="0079119A" w:rsidP="0079119A">
      <w:pPr>
        <w:spacing w:after="0" w:line="240" w:lineRule="auto"/>
      </w:pPr>
      <w:proofErr w:type="spellStart"/>
      <w:r>
        <w:t>Zaprosomy</w:t>
      </w:r>
      <w:proofErr w:type="spellEnd"/>
      <w:r>
        <w:t xml:space="preserve"> </w:t>
      </w:r>
      <w:proofErr w:type="spellStart"/>
      <w:r>
        <w:t>Cie</w:t>
      </w:r>
      <w:proofErr w:type="spellEnd"/>
      <w:r>
        <w:t xml:space="preserve"> </w:t>
      </w:r>
      <w:proofErr w:type="spellStart"/>
      <w:r>
        <w:t>barz</w:t>
      </w:r>
      <w:proofErr w:type="spellEnd"/>
      <w:r>
        <w:t xml:space="preserve"> </w:t>
      </w:r>
      <w:proofErr w:type="spellStart"/>
      <w:r>
        <w:t>piyknie</w:t>
      </w:r>
      <w:proofErr w:type="spellEnd"/>
      <w:r w:rsidR="00780087">
        <w:t>,</w:t>
      </w:r>
      <w:r w:rsidR="009050DA">
        <w:t xml:space="preserve"> </w:t>
      </w:r>
      <w:proofErr w:type="spellStart"/>
      <w:r>
        <w:t>teroz</w:t>
      </w:r>
      <w:proofErr w:type="spellEnd"/>
      <w:r>
        <w:t xml:space="preserve"> </w:t>
      </w:r>
      <w:proofErr w:type="spellStart"/>
      <w:r>
        <w:t>pódź</w:t>
      </w:r>
      <w:proofErr w:type="spellEnd"/>
      <w:r>
        <w:t xml:space="preserve"> </w:t>
      </w:r>
      <w:proofErr w:type="spellStart"/>
      <w:r>
        <w:t>cłowieku</w:t>
      </w:r>
      <w:proofErr w:type="spellEnd"/>
      <w:r>
        <w:t xml:space="preserve"> s </w:t>
      </w:r>
      <w:proofErr w:type="spellStart"/>
      <w:r>
        <w:t>nomi</w:t>
      </w:r>
      <w:proofErr w:type="spellEnd"/>
      <w:r>
        <w:t xml:space="preserve">, </w:t>
      </w:r>
    </w:p>
    <w:p w14:paraId="3D1F4C57" w14:textId="66753C3E" w:rsidR="0079119A" w:rsidRDefault="00A866FE" w:rsidP="0079119A">
      <w:pPr>
        <w:spacing w:after="0" w:line="240" w:lineRule="auto"/>
      </w:pPr>
      <w:r>
        <w:t>J</w:t>
      </w:r>
      <w:r w:rsidR="0079119A">
        <w:t xml:space="preserve">abłek </w:t>
      </w:r>
      <w:proofErr w:type="spellStart"/>
      <w:r w:rsidR="0079119A">
        <w:t>łąckik</w:t>
      </w:r>
      <w:proofErr w:type="spellEnd"/>
      <w:r w:rsidR="0079119A">
        <w:t xml:space="preserve"> to kraina, </w:t>
      </w:r>
      <w:proofErr w:type="spellStart"/>
      <w:r w:rsidR="0079119A">
        <w:t>koj</w:t>
      </w:r>
      <w:proofErr w:type="spellEnd"/>
      <w:r w:rsidR="00933C9F">
        <w:rPr>
          <w:rStyle w:val="FootnoteReference"/>
        </w:rPr>
        <w:footnoteReference w:id="1"/>
      </w:r>
      <w:r w:rsidR="0079119A">
        <w:t xml:space="preserve"> </w:t>
      </w:r>
      <w:r w:rsidR="00933C9F">
        <w:t>C</w:t>
      </w:r>
      <w:r w:rsidR="0079119A">
        <w:t xml:space="preserve">i </w:t>
      </w:r>
      <w:proofErr w:type="spellStart"/>
      <w:r w:rsidR="0079119A">
        <w:t>choj</w:t>
      </w:r>
      <w:proofErr w:type="spellEnd"/>
      <w:r w:rsidR="0079119A">
        <w:t xml:space="preserve"> co</w:t>
      </w:r>
      <w:r w:rsidR="00933C9F">
        <w:rPr>
          <w:rStyle w:val="FootnoteReference"/>
        </w:rPr>
        <w:footnoteReference w:id="2"/>
      </w:r>
      <w:r w:rsidR="0079119A">
        <w:t xml:space="preserve"> </w:t>
      </w:r>
      <w:proofErr w:type="spellStart"/>
      <w:r w:rsidR="0079119A">
        <w:t>pokozomy</w:t>
      </w:r>
      <w:proofErr w:type="spellEnd"/>
      <w:r w:rsidR="0079119A">
        <w:t xml:space="preserve">”. </w:t>
      </w:r>
    </w:p>
    <w:p w14:paraId="74C06A50" w14:textId="77777777" w:rsidR="0079119A" w:rsidRDefault="0079119A" w:rsidP="0079119A">
      <w:pPr>
        <w:spacing w:after="0" w:line="240" w:lineRule="auto"/>
      </w:pPr>
    </w:p>
    <w:p w14:paraId="14BB6E8F" w14:textId="2C9F8956" w:rsidR="0079119A" w:rsidRDefault="0079119A" w:rsidP="0079119A">
      <w:pPr>
        <w:spacing w:after="0" w:line="240" w:lineRule="auto"/>
      </w:pPr>
      <w:r>
        <w:t xml:space="preserve">W tej to bramie łącki </w:t>
      </w:r>
      <w:r w:rsidRPr="00190685">
        <w:t>symbol</w:t>
      </w:r>
      <w:r w:rsidR="00D424B0" w:rsidRPr="00BE0D35">
        <w:rPr>
          <w:highlight w:val="green"/>
        </w:rPr>
        <w:t>,</w:t>
      </w:r>
      <w:r w:rsidR="00D32502">
        <w:t xml:space="preserve"> </w:t>
      </w:r>
      <w:r>
        <w:t xml:space="preserve">w całej Polsce jest </w:t>
      </w:r>
      <w:r w:rsidR="00D32502">
        <w:t xml:space="preserve">on </w:t>
      </w:r>
      <w:r>
        <w:t xml:space="preserve">znany, </w:t>
      </w:r>
    </w:p>
    <w:p w14:paraId="758D2236" w14:textId="2B402333" w:rsidR="0079119A" w:rsidRDefault="00A866FE" w:rsidP="0079119A">
      <w:pPr>
        <w:spacing w:after="0" w:line="240" w:lineRule="auto"/>
      </w:pPr>
      <w:r>
        <w:t>Z</w:t>
      </w:r>
      <w:r w:rsidR="0079119A">
        <w:t xml:space="preserve"> góralskich portek sercówka, bo my tradycję kochamy. </w:t>
      </w:r>
    </w:p>
    <w:p w14:paraId="42666FA6" w14:textId="5B8EC813" w:rsidR="0079119A" w:rsidRDefault="0079119A" w:rsidP="0079119A">
      <w:pPr>
        <w:spacing w:after="0" w:line="240" w:lineRule="auto"/>
      </w:pPr>
      <w:r>
        <w:t>A powyżej jest herb gminy</w:t>
      </w:r>
      <w:r w:rsidR="00A43B31">
        <w:t>,</w:t>
      </w:r>
      <w:r w:rsidR="00CF3C01">
        <w:t xml:space="preserve"> </w:t>
      </w:r>
      <w:r>
        <w:t xml:space="preserve">święty </w:t>
      </w:r>
      <w:r w:rsidR="00A43B31">
        <w:t>Jan</w:t>
      </w:r>
      <w:r>
        <w:t xml:space="preserve"> Ewangelista, </w:t>
      </w:r>
      <w:r w:rsidR="009C4129">
        <w:tab/>
      </w:r>
      <w:r w:rsidR="009C4129">
        <w:tab/>
      </w:r>
      <w:r w:rsidR="009C4129">
        <w:tab/>
      </w:r>
    </w:p>
    <w:p w14:paraId="6ED5FADC" w14:textId="10D64591" w:rsidR="0079119A" w:rsidRDefault="00A866FE" w:rsidP="0079119A">
      <w:pPr>
        <w:spacing w:after="0" w:line="240" w:lineRule="auto"/>
      </w:pPr>
      <w:r>
        <w:t>C</w:t>
      </w:r>
      <w:r w:rsidR="0079119A">
        <w:t>o zdobił dawne pieczę</w:t>
      </w:r>
      <w:r w:rsidR="0079119A" w:rsidRPr="00190685">
        <w:t>cie</w:t>
      </w:r>
      <w:r w:rsidR="00D424B0" w:rsidRPr="00BE0D35">
        <w:rPr>
          <w:highlight w:val="green"/>
        </w:rPr>
        <w:t>.</w:t>
      </w:r>
      <w:r w:rsidR="00CF3C01" w:rsidRPr="00BE0D35">
        <w:rPr>
          <w:highlight w:val="green"/>
        </w:rPr>
        <w:t xml:space="preserve"> </w:t>
      </w:r>
      <w:r w:rsidR="00D424B0" w:rsidRPr="00BE0D35">
        <w:rPr>
          <w:highlight w:val="green"/>
        </w:rPr>
        <w:t>P</w:t>
      </w:r>
      <w:r w:rsidR="0079119A" w:rsidRPr="00190685">
        <w:t>rzy</w:t>
      </w:r>
      <w:r w:rsidR="0079119A">
        <w:t>jrzeć musicie się z bliska</w:t>
      </w:r>
      <w:commentRangeStart w:id="0"/>
      <w:r w:rsidR="0079119A">
        <w:t xml:space="preserve">. </w:t>
      </w:r>
      <w:commentRangeEnd w:id="0"/>
      <w:r w:rsidR="00BE0D35">
        <w:rPr>
          <w:rStyle w:val="CommentReference"/>
        </w:rPr>
        <w:commentReference w:id="0"/>
      </w:r>
    </w:p>
    <w:p w14:paraId="2205B5AC" w14:textId="77777777" w:rsidR="0079119A" w:rsidRDefault="0079119A" w:rsidP="0079119A">
      <w:pPr>
        <w:spacing w:after="0" w:line="240" w:lineRule="auto"/>
      </w:pPr>
    </w:p>
    <w:p w14:paraId="501742C1" w14:textId="110B8016" w:rsidR="00B33A74" w:rsidRDefault="0079119A" w:rsidP="0079119A">
      <w:pPr>
        <w:spacing w:after="0" w:line="240" w:lineRule="auto"/>
      </w:pPr>
      <w:r>
        <w:t>Na błękicie postać jego</w:t>
      </w:r>
      <w:r w:rsidR="00B33A74">
        <w:t>, w lewej ręce</w:t>
      </w:r>
      <w:r w:rsidR="00F2476D">
        <w:t xml:space="preserve"> </w:t>
      </w:r>
      <w:r w:rsidR="00F2476D" w:rsidRPr="00F2476D">
        <w:rPr>
          <w:b/>
        </w:rPr>
        <w:t>KSIĄŻKĘ</w:t>
      </w:r>
      <w:r w:rsidR="00A43B31">
        <w:t xml:space="preserve"> </w:t>
      </w:r>
      <w:r w:rsidR="00B33A74">
        <w:t>trzyma</w:t>
      </w:r>
      <w:r w:rsidR="00F2476D">
        <w:tab/>
      </w:r>
      <w:r w:rsidR="00F2476D">
        <w:tab/>
        <w:t>K-2</w:t>
      </w:r>
    </w:p>
    <w:p w14:paraId="76BE7AA6" w14:textId="52E7A1C3" w:rsidR="00B33A74" w:rsidRDefault="00F612C6" w:rsidP="0079119A">
      <w:pPr>
        <w:spacing w:after="0" w:line="240" w:lineRule="auto"/>
      </w:pPr>
      <w:r>
        <w:t>W</w:t>
      </w:r>
      <w:r w:rsidR="00A43B31">
        <w:t>zrok ma na W</w:t>
      </w:r>
      <w:r w:rsidR="00B33A74">
        <w:t>as skierowany,</w:t>
      </w:r>
      <w:r w:rsidR="00CF3C01">
        <w:t xml:space="preserve"> </w:t>
      </w:r>
      <w:r w:rsidR="00B33A74">
        <w:t xml:space="preserve">orzeł </w:t>
      </w:r>
      <w:r w:rsidR="00BB3D27">
        <w:t xml:space="preserve">się </w:t>
      </w:r>
      <w:r w:rsidR="001C6A6E">
        <w:t xml:space="preserve">do lotu zrywa. </w:t>
      </w:r>
    </w:p>
    <w:p w14:paraId="0474277F" w14:textId="0E73C632" w:rsidR="00B33A74" w:rsidRPr="001C0CFC" w:rsidRDefault="00DE1434" w:rsidP="0079119A">
      <w:pPr>
        <w:spacing w:after="0" w:line="240" w:lineRule="auto"/>
      </w:pPr>
      <w:r w:rsidRPr="001C0CFC">
        <w:t>S</w:t>
      </w:r>
      <w:r w:rsidR="006363F1">
        <w:t>tudni</w:t>
      </w:r>
      <w:r w:rsidR="00B33A74" w:rsidRPr="001C0CFC">
        <w:t xml:space="preserve"> świętego Floriana,</w:t>
      </w:r>
      <w:r w:rsidR="00CF3C01" w:rsidRPr="001C0CFC">
        <w:t xml:space="preserve"> </w:t>
      </w:r>
      <w:r w:rsidRPr="001C0CFC">
        <w:t xml:space="preserve">strażaków </w:t>
      </w:r>
      <w:r w:rsidR="00C6141C">
        <w:t>patrona,</w:t>
      </w:r>
    </w:p>
    <w:p w14:paraId="03A234D2" w14:textId="5E7DE1E3" w:rsidR="001C0CFC" w:rsidRPr="001C0CFC" w:rsidRDefault="006363F1" w:rsidP="0079119A">
      <w:pPr>
        <w:spacing w:after="0" w:line="240" w:lineRule="auto"/>
      </w:pPr>
      <w:r>
        <w:t xml:space="preserve">Prawie każda </w:t>
      </w:r>
      <w:r w:rsidR="00B33A74" w:rsidRPr="001C0CFC">
        <w:t>ściana</w:t>
      </w:r>
      <w:r w:rsidR="00CF3C01" w:rsidRPr="001C0CFC">
        <w:t xml:space="preserve"> </w:t>
      </w:r>
      <w:r w:rsidR="002813FB" w:rsidRPr="001C0CFC">
        <w:t xml:space="preserve">dwoma </w:t>
      </w:r>
      <w:r w:rsidR="00F2476D" w:rsidRPr="00F2476D">
        <w:rPr>
          <w:b/>
        </w:rPr>
        <w:t>TOPORKAMI</w:t>
      </w:r>
      <w:r w:rsidR="00CF3C01" w:rsidRPr="001C0CFC">
        <w:t xml:space="preserve"> jest </w:t>
      </w:r>
      <w:r w:rsidR="002A1B04" w:rsidRPr="001C0CFC">
        <w:t>ozdobiona</w:t>
      </w:r>
      <w:r w:rsidR="00CF3C01" w:rsidRPr="001C0CFC">
        <w:t xml:space="preserve">. </w:t>
      </w:r>
      <w:r w:rsidR="00F2476D">
        <w:tab/>
        <w:t>M-18</w:t>
      </w:r>
    </w:p>
    <w:p w14:paraId="72D2A0FD" w14:textId="23E0217D" w:rsidR="001C6A6E" w:rsidRPr="00430E9A" w:rsidRDefault="001C6A6E" w:rsidP="0079119A">
      <w:pPr>
        <w:spacing w:after="0" w:line="240" w:lineRule="auto"/>
        <w:rPr>
          <w:vertAlign w:val="superscript"/>
        </w:rPr>
      </w:pPr>
    </w:p>
    <w:p w14:paraId="04E96105" w14:textId="77777777" w:rsidR="00B33A74" w:rsidRPr="001C0CFC" w:rsidRDefault="00B33A74" w:rsidP="0079119A">
      <w:pPr>
        <w:spacing w:after="0" w:line="240" w:lineRule="auto"/>
      </w:pPr>
      <w:r w:rsidRPr="001C0CFC">
        <w:t>Skieruj kroki swe na mostek, pod nim Czarna Woda płynie</w:t>
      </w:r>
    </w:p>
    <w:p w14:paraId="766DED54" w14:textId="4C517946" w:rsidR="00B33A74" w:rsidRDefault="00F612C6" w:rsidP="0079119A">
      <w:pPr>
        <w:spacing w:after="0" w:line="240" w:lineRule="auto"/>
      </w:pPr>
      <w:r w:rsidRPr="001C0CFC">
        <w:t>I</w:t>
      </w:r>
      <w:r w:rsidR="009C4129" w:rsidRPr="001C0CFC">
        <w:t xml:space="preserve"> pokonaj </w:t>
      </w:r>
      <w:r w:rsidR="00430E9A">
        <w:t xml:space="preserve">cztery </w:t>
      </w:r>
      <w:r w:rsidR="009C4129" w:rsidRPr="001C0CFC">
        <w:t>schodki,</w:t>
      </w:r>
      <w:r w:rsidR="00430E9A">
        <w:t xml:space="preserve"> to przygoda Cię nie minie. </w:t>
      </w:r>
    </w:p>
    <w:p w14:paraId="723697E3" w14:textId="77777777" w:rsidR="00B33A74" w:rsidRDefault="00B33A74" w:rsidP="0079119A">
      <w:pPr>
        <w:spacing w:after="0" w:line="240" w:lineRule="auto"/>
      </w:pPr>
      <w:r>
        <w:t>Patrz przed siebie, podnieś głowę,</w:t>
      </w:r>
      <w:r w:rsidR="00CF3C01">
        <w:t xml:space="preserve"> </w:t>
      </w:r>
      <w:r>
        <w:t>historyczna zabudowa,</w:t>
      </w:r>
    </w:p>
    <w:p w14:paraId="336DE0B8" w14:textId="3CEE5487" w:rsidR="00B33A74" w:rsidRDefault="00F612C6" w:rsidP="0079119A">
      <w:pPr>
        <w:spacing w:after="0" w:line="240" w:lineRule="auto"/>
      </w:pPr>
      <w:r>
        <w:t>G</w:t>
      </w:r>
      <w:r w:rsidR="00B33A74">
        <w:t>dzie z balkonem dwie „jaskółki”</w:t>
      </w:r>
      <w:r w:rsidR="00F142CF">
        <w:rPr>
          <w:rStyle w:val="FootnoteReference"/>
        </w:rPr>
        <w:footnoteReference w:id="3"/>
      </w:r>
      <w:r w:rsidR="001A446A">
        <w:t>,</w:t>
      </w:r>
      <w:r w:rsidR="00CF3C01">
        <w:t xml:space="preserve"> </w:t>
      </w:r>
      <w:r w:rsidR="00B33A74">
        <w:t xml:space="preserve">setki wspomnień chowa. </w:t>
      </w:r>
    </w:p>
    <w:p w14:paraId="12A66E0B" w14:textId="77777777" w:rsidR="001C6A6E" w:rsidRDefault="001C6A6E" w:rsidP="0079119A">
      <w:pPr>
        <w:spacing w:after="0" w:line="240" w:lineRule="auto"/>
      </w:pPr>
    </w:p>
    <w:p w14:paraId="1952B30F" w14:textId="1E4F9AC8" w:rsidR="00B33A74" w:rsidRDefault="00B33A74" w:rsidP="0079119A">
      <w:pPr>
        <w:spacing w:after="0" w:line="240" w:lineRule="auto"/>
      </w:pPr>
      <w:r>
        <w:t>Skrę</w:t>
      </w:r>
      <w:r w:rsidR="001A446A">
        <w:t>ć</w:t>
      </w:r>
      <w:r>
        <w:t xml:space="preserve"> w prawo </w:t>
      </w:r>
      <w:r w:rsidR="00D746C9">
        <w:t>nasz Odkrywco</w:t>
      </w:r>
      <w:r>
        <w:t>, idź</w:t>
      </w:r>
      <w:r w:rsidR="00F2476D">
        <w:t>,</w:t>
      </w:r>
      <w:r>
        <w:t xml:space="preserve"> gdzie chodnik Cię prowadzi, </w:t>
      </w:r>
    </w:p>
    <w:p w14:paraId="2873FEAC" w14:textId="6F57D73B" w:rsidR="00FC2386" w:rsidRDefault="00F612C6" w:rsidP="0079119A">
      <w:pPr>
        <w:spacing w:after="0" w:line="240" w:lineRule="auto"/>
      </w:pPr>
      <w:r>
        <w:t>W</w:t>
      </w:r>
      <w:r w:rsidR="00B33A74">
        <w:t xml:space="preserve"> stronę gniazda bocianiego</w:t>
      </w:r>
      <w:r w:rsidR="00CF3C01">
        <w:t xml:space="preserve"> </w:t>
      </w:r>
      <w:r w:rsidR="00B33A74">
        <w:t xml:space="preserve">spojrzeć w górę nie zawadzi. </w:t>
      </w:r>
    </w:p>
    <w:p w14:paraId="04FDCDAD" w14:textId="4AE41EF5" w:rsidR="00B33A74" w:rsidRDefault="00FC2386" w:rsidP="0079119A">
      <w:pPr>
        <w:spacing w:after="0" w:line="240" w:lineRule="auto"/>
      </w:pPr>
      <w:r>
        <w:t xml:space="preserve">Tam </w:t>
      </w:r>
      <w:r w:rsidR="00B33A74">
        <w:t xml:space="preserve">na rogu </w:t>
      </w:r>
      <w:r>
        <w:t>Urząd Gmi</w:t>
      </w:r>
      <w:r w:rsidRPr="00190685">
        <w:t>ny</w:t>
      </w:r>
      <w:r w:rsidR="00190685" w:rsidRPr="00190685">
        <w:rPr>
          <w:highlight w:val="green"/>
        </w:rPr>
        <w:t>,</w:t>
      </w:r>
      <w:r w:rsidRPr="00190685">
        <w:t xml:space="preserve"> j</w:t>
      </w:r>
      <w:r>
        <w:t>ego ściana pięknie zdobna</w:t>
      </w:r>
    </w:p>
    <w:p w14:paraId="17C81A60" w14:textId="07379688" w:rsidR="00B33A74" w:rsidRDefault="00F612C6" w:rsidP="0079119A">
      <w:pPr>
        <w:spacing w:after="0" w:line="240" w:lineRule="auto"/>
      </w:pPr>
      <w:proofErr w:type="spellStart"/>
      <w:r>
        <w:t>D</w:t>
      </w:r>
      <w:r w:rsidR="00B33A74">
        <w:t>unajcowym</w:t>
      </w:r>
      <w:proofErr w:type="spellEnd"/>
      <w:r w:rsidR="00B33A74">
        <w:t xml:space="preserve"> otoczakiem</w:t>
      </w:r>
      <w:r w:rsidR="00F142CF">
        <w:rPr>
          <w:rStyle w:val="FootnoteReference"/>
        </w:rPr>
        <w:footnoteReference w:id="4"/>
      </w:r>
      <w:r w:rsidR="00B33A74">
        <w:t xml:space="preserve">, minąć tego </w:t>
      </w:r>
      <w:r w:rsidR="00B33A74" w:rsidRPr="00BE0D35">
        <w:rPr>
          <w:highlight w:val="green"/>
        </w:rPr>
        <w:t>niepodobna</w:t>
      </w:r>
      <w:r w:rsidR="00B33A74" w:rsidRPr="00190685">
        <w:t>.</w:t>
      </w:r>
      <w:r w:rsidR="00B33A74">
        <w:t xml:space="preserve"> </w:t>
      </w:r>
    </w:p>
    <w:p w14:paraId="72A89503" w14:textId="77777777" w:rsidR="00B33A74" w:rsidRDefault="00B33A74" w:rsidP="0079119A">
      <w:pPr>
        <w:spacing w:after="0" w:line="240" w:lineRule="auto"/>
      </w:pPr>
    </w:p>
    <w:p w14:paraId="48698083" w14:textId="77777777" w:rsidR="00B33A74" w:rsidRDefault="00B33A74" w:rsidP="0079119A">
      <w:pPr>
        <w:spacing w:after="0" w:line="240" w:lineRule="auto"/>
      </w:pPr>
      <w:r>
        <w:t>Teraz skręcić musisz w lewo, potem w pierwszą dróżkę w prawo,</w:t>
      </w:r>
    </w:p>
    <w:p w14:paraId="1273F523" w14:textId="3294715D" w:rsidR="00B33A74" w:rsidRDefault="00F612C6" w:rsidP="0079119A">
      <w:pPr>
        <w:spacing w:after="0" w:line="240" w:lineRule="auto"/>
      </w:pPr>
      <w:r>
        <w:t>T</w:t>
      </w:r>
      <w:r w:rsidR="00B33A74">
        <w:t>am budynek stary stoi,</w:t>
      </w:r>
      <w:r w:rsidR="00FC2386">
        <w:t xml:space="preserve"> </w:t>
      </w:r>
      <w:r w:rsidR="00B33A74">
        <w:t xml:space="preserve">więc do niego ruszaj żwawo. </w:t>
      </w:r>
    </w:p>
    <w:p w14:paraId="5B1ED3A5" w14:textId="3FF07B6F" w:rsidR="009369C0" w:rsidRPr="00F2476D" w:rsidRDefault="00B33A74" w:rsidP="0079119A">
      <w:pPr>
        <w:spacing w:after="0" w:line="240" w:lineRule="auto"/>
      </w:pPr>
      <w:r>
        <w:lastRenderedPageBreak/>
        <w:t xml:space="preserve">Oto spichlerz </w:t>
      </w:r>
      <w:r w:rsidR="00F2476D" w:rsidRPr="00F2476D">
        <w:rPr>
          <w:b/>
        </w:rPr>
        <w:t>CHWALIBOGÓW</w:t>
      </w:r>
      <w:r w:rsidRPr="009369C0">
        <w:t>, zasłużona to</w:t>
      </w:r>
      <w:r>
        <w:t xml:space="preserve"> </w:t>
      </w:r>
      <w:r w:rsidRPr="00190685">
        <w:rPr>
          <w:highlight w:val="green"/>
        </w:rPr>
        <w:t>rodzina</w:t>
      </w:r>
      <w:r w:rsidR="00F2476D">
        <w:tab/>
      </w:r>
      <w:r w:rsidR="00F2476D">
        <w:tab/>
        <w:t>A-12</w:t>
      </w:r>
    </w:p>
    <w:p w14:paraId="017C6D6E" w14:textId="0B56424D" w:rsidR="00B33A74" w:rsidRDefault="00F612C6" w:rsidP="0079119A">
      <w:pPr>
        <w:spacing w:after="0" w:line="240" w:lineRule="auto"/>
      </w:pPr>
      <w:r>
        <w:t>D</w:t>
      </w:r>
      <w:r w:rsidR="00B33A74">
        <w:t xml:space="preserve">la kultury i dla zdrowia, o czym tablica wspomina. </w:t>
      </w:r>
    </w:p>
    <w:p w14:paraId="1D7EC3B8" w14:textId="77777777" w:rsidR="00B33A74" w:rsidRDefault="00B33A74" w:rsidP="0079119A">
      <w:pPr>
        <w:spacing w:after="0" w:line="240" w:lineRule="auto"/>
      </w:pPr>
    </w:p>
    <w:p w14:paraId="188F5A69" w14:textId="417EDC85" w:rsidR="004F14A9" w:rsidRPr="00F2476D" w:rsidRDefault="00B33A74" w:rsidP="0079119A">
      <w:pPr>
        <w:spacing w:after="0" w:line="240" w:lineRule="auto"/>
      </w:pPr>
      <w:r>
        <w:t xml:space="preserve">Dwa tysiące </w:t>
      </w:r>
      <w:r w:rsidR="00F2476D" w:rsidRPr="00F2476D">
        <w:rPr>
          <w:b/>
        </w:rPr>
        <w:t>TRZYNASTEGO</w:t>
      </w:r>
      <w:r w:rsidR="00F612C6">
        <w:t xml:space="preserve"> </w:t>
      </w:r>
      <w:r>
        <w:t xml:space="preserve">letnią porą </w:t>
      </w:r>
      <w:proofErr w:type="gramStart"/>
      <w:r>
        <w:t xml:space="preserve">wmurowana, </w:t>
      </w:r>
      <w:r w:rsidR="00D861EB">
        <w:t xml:space="preserve"> </w:t>
      </w:r>
      <w:r w:rsidR="00190685">
        <w:tab/>
      </w:r>
      <w:proofErr w:type="gramEnd"/>
      <w:r w:rsidR="00D861EB">
        <w:t xml:space="preserve">   </w:t>
      </w:r>
      <w:r w:rsidR="00F2476D">
        <w:tab/>
        <w:t>Y-8</w:t>
      </w:r>
    </w:p>
    <w:p w14:paraId="1C80252A" w14:textId="41A55222" w:rsidR="00B33A74" w:rsidRDefault="00F612C6" w:rsidP="0079119A">
      <w:pPr>
        <w:spacing w:after="0" w:line="240" w:lineRule="auto"/>
      </w:pPr>
      <w:r>
        <w:t>G</w:t>
      </w:r>
      <w:r w:rsidR="00B33A74">
        <w:t>dy łącki zespół świętował</w:t>
      </w:r>
      <w:r w:rsidR="00FC2386">
        <w:t xml:space="preserve"> </w:t>
      </w:r>
      <w:r w:rsidR="00B33A74">
        <w:t xml:space="preserve">jubileusz tańcowania. </w:t>
      </w:r>
    </w:p>
    <w:p w14:paraId="7B1E801A" w14:textId="60F4DB79" w:rsidR="00B33A74" w:rsidRDefault="007C1553" w:rsidP="0079119A">
      <w:pPr>
        <w:spacing w:after="0" w:line="240" w:lineRule="auto"/>
      </w:pPr>
      <w:r>
        <w:t>Pora wrócić znów do drogi. G</w:t>
      </w:r>
      <w:r w:rsidR="00B33A74">
        <w:t>dy ujrzysz wieżę kościoła,</w:t>
      </w:r>
    </w:p>
    <w:p w14:paraId="5C2564B6" w14:textId="5388C9F5" w:rsidR="00B33A74" w:rsidRDefault="00F612C6" w:rsidP="0079119A">
      <w:pPr>
        <w:spacing w:after="0" w:line="240" w:lineRule="auto"/>
      </w:pPr>
      <w:r>
        <w:t>S</w:t>
      </w:r>
      <w:r w:rsidR="00B33A74">
        <w:t xml:space="preserve">kieruj swoje kroki ku niej, bo </w:t>
      </w:r>
      <w:r w:rsidR="00C60B2C">
        <w:t xml:space="preserve">Cię </w:t>
      </w:r>
      <w:r w:rsidR="007C1553">
        <w:t>ona teraz</w:t>
      </w:r>
      <w:r w:rsidR="00C60B2C">
        <w:t xml:space="preserve"> woła. </w:t>
      </w:r>
    </w:p>
    <w:p w14:paraId="219574B5" w14:textId="77777777" w:rsidR="009C4129" w:rsidRDefault="009C4129" w:rsidP="0079119A">
      <w:pPr>
        <w:spacing w:after="0" w:line="240" w:lineRule="auto"/>
      </w:pPr>
    </w:p>
    <w:p w14:paraId="7DAB0E61" w14:textId="77777777" w:rsidR="00C60B2C" w:rsidRDefault="00C60B2C" w:rsidP="0079119A">
      <w:pPr>
        <w:spacing w:after="0" w:line="240" w:lineRule="auto"/>
      </w:pPr>
      <w:r>
        <w:t>Wzdłuż chodnika jest „</w:t>
      </w:r>
      <w:proofErr w:type="spellStart"/>
      <w:r>
        <w:t>gościoniec</w:t>
      </w:r>
      <w:proofErr w:type="spellEnd"/>
      <w:r>
        <w:t>”</w:t>
      </w:r>
      <w:r w:rsidR="00E034B6">
        <w:rPr>
          <w:rStyle w:val="FootnoteReference"/>
        </w:rPr>
        <w:footnoteReference w:id="5"/>
      </w:r>
      <w:r>
        <w:t>,</w:t>
      </w:r>
      <w:r w:rsidR="00FC2386">
        <w:t xml:space="preserve"> </w:t>
      </w:r>
      <w:r>
        <w:t>tak się dawniej zwała droga,</w:t>
      </w:r>
    </w:p>
    <w:p w14:paraId="26539C25" w14:textId="1059385E" w:rsidR="00C60B2C" w:rsidRDefault="00F612C6" w:rsidP="0079119A">
      <w:pPr>
        <w:spacing w:after="0" w:line="240" w:lineRule="auto"/>
      </w:pPr>
      <w:r>
        <w:t>P</w:t>
      </w:r>
      <w:r w:rsidR="00C60B2C">
        <w:t>o niej „</w:t>
      </w:r>
      <w:proofErr w:type="spellStart"/>
      <w:r w:rsidR="00C60B2C">
        <w:t>furmonki</w:t>
      </w:r>
      <w:proofErr w:type="spellEnd"/>
      <w:r w:rsidR="00C60B2C">
        <w:t>”</w:t>
      </w:r>
      <w:r w:rsidR="00E034B6">
        <w:rPr>
          <w:rStyle w:val="FootnoteReference"/>
        </w:rPr>
        <w:footnoteReference w:id="6"/>
      </w:r>
      <w:r w:rsidR="00C60B2C">
        <w:t xml:space="preserve"> jeździły, albo szło się też na nogach. </w:t>
      </w:r>
    </w:p>
    <w:p w14:paraId="709A097C" w14:textId="77777777" w:rsidR="00C60B2C" w:rsidRDefault="007328BF" w:rsidP="0079119A">
      <w:pPr>
        <w:spacing w:after="0" w:line="240" w:lineRule="auto"/>
      </w:pPr>
      <w:r>
        <w:t>Jesteś teraz</w:t>
      </w:r>
      <w:r w:rsidR="00C60B2C">
        <w:t xml:space="preserve"> przy kościele,</w:t>
      </w:r>
      <w:r w:rsidR="00FC2386">
        <w:t xml:space="preserve"> </w:t>
      </w:r>
      <w:r w:rsidR="00C60B2C">
        <w:t>wstąp do niego, pomódl się,</w:t>
      </w:r>
    </w:p>
    <w:p w14:paraId="0DE18A5A" w14:textId="623A932C" w:rsidR="00074A46" w:rsidRDefault="00F612C6" w:rsidP="00074A46">
      <w:pPr>
        <w:spacing w:after="0" w:line="240" w:lineRule="auto"/>
      </w:pPr>
      <w:r>
        <w:t>N</w:t>
      </w:r>
      <w:r w:rsidR="00C60B2C">
        <w:t>apis nad drzwiami odczytaj:</w:t>
      </w:r>
      <w:r>
        <w:t xml:space="preserve"> </w:t>
      </w:r>
      <w:r w:rsidR="00074A46">
        <w:t>„</w:t>
      </w:r>
      <w:r w:rsidR="00F2476D" w:rsidRPr="00F2476D">
        <w:rPr>
          <w:b/>
        </w:rPr>
        <w:t>TU BÓG WOŁA CIĘ</w:t>
      </w:r>
      <w:r w:rsidR="00C60B2C">
        <w:t>”.</w:t>
      </w:r>
      <w:r w:rsidR="00074A46">
        <w:tab/>
      </w:r>
      <w:r w:rsidR="00F2476D">
        <w:tab/>
        <w:t>U-10, B-5</w:t>
      </w:r>
    </w:p>
    <w:p w14:paraId="15E07868" w14:textId="77777777" w:rsidR="00F2476D" w:rsidRDefault="00F2476D" w:rsidP="00074A46">
      <w:pPr>
        <w:spacing w:after="0" w:line="240" w:lineRule="auto"/>
      </w:pPr>
    </w:p>
    <w:p w14:paraId="1925009D" w14:textId="77777777" w:rsidR="00CB2213" w:rsidRPr="00F2476D" w:rsidRDefault="00CB2213" w:rsidP="00F2476D">
      <w:pPr>
        <w:pStyle w:val="Podstawowyakapit"/>
        <w:spacing w:line="240" w:lineRule="auto"/>
        <w:rPr>
          <w:rStyle w:val="tekst-zwrotki"/>
          <w:rFonts w:asciiTheme="minorHAnsi" w:hAnsiTheme="minorHAnsi" w:cstheme="minorHAnsi"/>
          <w:sz w:val="22"/>
          <w:szCs w:val="22"/>
        </w:rPr>
      </w:pPr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>To kościół św. Jana Chrzciciela, osiemnastowieczny, trójnawowy,</w:t>
      </w:r>
    </w:p>
    <w:p w14:paraId="3B954EAB" w14:textId="77777777" w:rsidR="00CB2213" w:rsidRPr="00F2476D" w:rsidRDefault="00CB2213" w:rsidP="00F2476D">
      <w:pPr>
        <w:pStyle w:val="Podstawowyakapit"/>
        <w:spacing w:line="240" w:lineRule="auto"/>
        <w:rPr>
          <w:rStyle w:val="tekst-zwrotki"/>
          <w:rFonts w:asciiTheme="minorHAnsi" w:hAnsiTheme="minorHAnsi" w:cstheme="minorHAnsi"/>
          <w:sz w:val="22"/>
          <w:szCs w:val="22"/>
        </w:rPr>
      </w:pPr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>W środku jest piętnastowieczny ołtarz wczesnobarokowy.</w:t>
      </w:r>
    </w:p>
    <w:p w14:paraId="69F7C279" w14:textId="77777777" w:rsidR="00CB2213" w:rsidRPr="00F2476D" w:rsidRDefault="00CB2213" w:rsidP="00F2476D">
      <w:pPr>
        <w:pStyle w:val="Podstawowyakapit"/>
        <w:spacing w:line="240" w:lineRule="auto"/>
        <w:rPr>
          <w:rStyle w:val="tekst-zwrotki"/>
          <w:rFonts w:asciiTheme="minorHAnsi" w:hAnsiTheme="minorHAnsi" w:cstheme="minorHAnsi"/>
          <w:sz w:val="22"/>
          <w:szCs w:val="22"/>
        </w:rPr>
      </w:pPr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>Legenda głosi, że go zbudowano z kamienia pozyskanego</w:t>
      </w:r>
    </w:p>
    <w:p w14:paraId="209616E9" w14:textId="77777777" w:rsidR="00CB2213" w:rsidRPr="00F2476D" w:rsidRDefault="00CB2213" w:rsidP="00F2476D">
      <w:pPr>
        <w:spacing w:after="0" w:line="240" w:lineRule="auto"/>
        <w:rPr>
          <w:rFonts w:cstheme="minorHAnsi"/>
        </w:rPr>
      </w:pPr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 xml:space="preserve">Z zamku Zyndrama z bitwy pod </w:t>
      </w:r>
      <w:proofErr w:type="spellStart"/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>Grundwaldem</w:t>
      </w:r>
      <w:proofErr w:type="spellEnd"/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 xml:space="preserve"> znanego.</w:t>
      </w:r>
      <w:r w:rsidRPr="00F2476D">
        <w:rPr>
          <w:rFonts w:cstheme="minorHAnsi"/>
        </w:rPr>
        <w:t xml:space="preserve"> </w:t>
      </w:r>
    </w:p>
    <w:p w14:paraId="5BCD1896" w14:textId="77777777" w:rsidR="00CB2213" w:rsidRDefault="00CB2213" w:rsidP="00CB2213">
      <w:pPr>
        <w:spacing w:after="0" w:line="240" w:lineRule="auto"/>
      </w:pPr>
    </w:p>
    <w:p w14:paraId="4345B809" w14:textId="3ADEBF65" w:rsidR="00C60B2C" w:rsidRDefault="008B1621" w:rsidP="00CB2213">
      <w:pPr>
        <w:spacing w:after="0" w:line="240" w:lineRule="auto"/>
      </w:pPr>
      <w:r>
        <w:t>A kościelna wieża przecie</w:t>
      </w:r>
      <w:r w:rsidRPr="00190685">
        <w:rPr>
          <w:highlight w:val="green"/>
        </w:rPr>
        <w:t>ż</w:t>
      </w:r>
      <w:r w:rsidR="00FC2386" w:rsidRPr="00190685">
        <w:rPr>
          <w:highlight w:val="green"/>
        </w:rPr>
        <w:t xml:space="preserve"> </w:t>
      </w:r>
      <w:r w:rsidRPr="00190685">
        <w:rPr>
          <w:highlight w:val="green"/>
        </w:rPr>
        <w:t>t</w:t>
      </w:r>
      <w:r>
        <w:t xml:space="preserve">o </w:t>
      </w:r>
      <w:r w:rsidR="00C60B2C">
        <w:t>pewnych ssaków siedlisko,</w:t>
      </w:r>
    </w:p>
    <w:p w14:paraId="66EFB687" w14:textId="1AD14E3A" w:rsidR="00FC2386" w:rsidRDefault="00D6201D" w:rsidP="0079119A">
      <w:pPr>
        <w:spacing w:after="0" w:line="240" w:lineRule="auto"/>
      </w:pPr>
      <w:r>
        <w:t>T</w:t>
      </w:r>
      <w:r w:rsidR="00C60B2C">
        <w:t xml:space="preserve">ablica na zewnątrz </w:t>
      </w:r>
      <w:r>
        <w:t xml:space="preserve">Ci </w:t>
      </w:r>
      <w:r w:rsidR="00C60B2C">
        <w:t xml:space="preserve">powie, </w:t>
      </w:r>
      <w:r w:rsidR="00F2476D" w:rsidRPr="00F2476D">
        <w:rPr>
          <w:b/>
        </w:rPr>
        <w:t>NIETOPERZE</w:t>
      </w:r>
      <w:r w:rsidR="00324A2F">
        <w:t xml:space="preserve"> </w:t>
      </w:r>
      <w:r w:rsidR="00C60B2C">
        <w:t xml:space="preserve">są tu blisko. </w:t>
      </w:r>
      <w:r w:rsidR="004F14A9">
        <w:tab/>
      </w:r>
      <w:r w:rsidR="00F2476D">
        <w:t>P-14</w:t>
      </w:r>
      <w:r w:rsidR="004F14A9">
        <w:tab/>
      </w:r>
      <w:r w:rsidR="004F14A9">
        <w:tab/>
      </w:r>
      <w:r w:rsidR="004F14A9">
        <w:tab/>
      </w:r>
      <w:r w:rsidR="004F14A9">
        <w:tab/>
        <w:t xml:space="preserve"> </w:t>
      </w:r>
    </w:p>
    <w:p w14:paraId="5DDF3436" w14:textId="0B5D7154" w:rsidR="004F14A9" w:rsidRPr="00F2476D" w:rsidRDefault="00D746C9" w:rsidP="0079119A">
      <w:pPr>
        <w:spacing w:after="0" w:line="240" w:lineRule="auto"/>
      </w:pPr>
      <w:r w:rsidRPr="004F14A9">
        <w:t>Wyjdź</w:t>
      </w:r>
      <w:r w:rsidR="00FC2386" w:rsidRPr="004F14A9">
        <w:t xml:space="preserve"> z kościoła, zmierzaj na wprost. </w:t>
      </w:r>
      <w:r w:rsidR="00324A2F" w:rsidRPr="004F14A9">
        <w:t xml:space="preserve">Ilu </w:t>
      </w:r>
      <w:r w:rsidRPr="004F14A9">
        <w:t>świętych bram pilnuje</w:t>
      </w:r>
      <w:r w:rsidR="00324A2F" w:rsidRPr="004F14A9">
        <w:t>?</w:t>
      </w:r>
      <w:r w:rsidR="00F2476D">
        <w:t xml:space="preserve"> </w:t>
      </w:r>
      <w:r w:rsidR="00F2476D" w:rsidRPr="00F2476D">
        <w:rPr>
          <w:b/>
        </w:rPr>
        <w:t>DWÓCH</w:t>
      </w:r>
      <w:r w:rsidR="00F2476D">
        <w:tab/>
        <w:t>D-13</w:t>
      </w:r>
      <w:r w:rsidR="00324A2F" w:rsidRPr="004F14A9">
        <w:t xml:space="preserve">  </w:t>
      </w:r>
      <w:r w:rsidR="009C4129">
        <w:tab/>
      </w:r>
    </w:p>
    <w:p w14:paraId="7554530C" w14:textId="79D273E7" w:rsidR="00D746C9" w:rsidRDefault="00C606F3" w:rsidP="00FC2386">
      <w:pPr>
        <w:spacing w:after="0" w:line="240" w:lineRule="auto"/>
      </w:pPr>
      <w:commentRangeStart w:id="1"/>
      <w:r>
        <w:t xml:space="preserve">Idź </w:t>
      </w:r>
      <w:proofErr w:type="gramStart"/>
      <w:r>
        <w:t>tam</w:t>
      </w:r>
      <w:proofErr w:type="gramEnd"/>
      <w:r>
        <w:t xml:space="preserve"> gdzie </w:t>
      </w:r>
      <w:r w:rsidR="007328BF">
        <w:t xml:space="preserve">Lecz </w:t>
      </w:r>
      <w:r w:rsidR="00D746C9">
        <w:t xml:space="preserve">nie </w:t>
      </w:r>
      <w:commentRangeEnd w:id="1"/>
      <w:r w:rsidR="00190685">
        <w:rPr>
          <w:rStyle w:val="CommentReference"/>
        </w:rPr>
        <w:commentReference w:id="1"/>
      </w:r>
      <w:r w:rsidR="00D746C9">
        <w:t>kieruj się na „Potok”</w:t>
      </w:r>
      <w:r w:rsidR="00E034B6">
        <w:rPr>
          <w:rStyle w:val="FootnoteReference"/>
        </w:rPr>
        <w:footnoteReference w:id="7"/>
      </w:r>
      <w:r w:rsidR="00D746C9">
        <w:t>,</w:t>
      </w:r>
      <w:r w:rsidR="00FC2386">
        <w:t xml:space="preserve"> </w:t>
      </w:r>
      <w:r w:rsidR="00D746C9">
        <w:t xml:space="preserve">bo gmach szkoły </w:t>
      </w:r>
      <w:r w:rsidR="00C76F0A">
        <w:t xml:space="preserve">Cię </w:t>
      </w:r>
      <w:r w:rsidR="00D746C9">
        <w:t xml:space="preserve">przywołuje. </w:t>
      </w:r>
      <w:r w:rsidR="00695E62">
        <w:tab/>
      </w:r>
    </w:p>
    <w:p w14:paraId="3F02DCA2" w14:textId="77777777" w:rsidR="00695E62" w:rsidRDefault="00695E62" w:rsidP="00695E62">
      <w:pPr>
        <w:tabs>
          <w:tab w:val="left" w:pos="3443"/>
        </w:tabs>
        <w:spacing w:after="0" w:line="240" w:lineRule="auto"/>
      </w:pPr>
    </w:p>
    <w:p w14:paraId="353F6644" w14:textId="1651906C" w:rsidR="00695E62" w:rsidRDefault="00695E62" w:rsidP="00695E62">
      <w:pPr>
        <w:tabs>
          <w:tab w:val="left" w:pos="3443"/>
        </w:tabs>
        <w:spacing w:after="0" w:line="240" w:lineRule="auto"/>
      </w:pPr>
      <w:r>
        <w:t>A przy wejściu jest tablica</w:t>
      </w:r>
      <w:r w:rsidR="006006A4">
        <w:t xml:space="preserve"> </w:t>
      </w:r>
      <w:r w:rsidR="00C76F0A">
        <w:t xml:space="preserve">i </w:t>
      </w:r>
      <w:r>
        <w:t>Polaka wielkiego imię</w:t>
      </w:r>
      <w:r w:rsidR="00C76F0A">
        <w:t>:</w:t>
      </w:r>
    </w:p>
    <w:p w14:paraId="12C6F88E" w14:textId="471D1D11" w:rsidR="00695E62" w:rsidRDefault="00695E62" w:rsidP="008D7BF2">
      <w:pPr>
        <w:tabs>
          <w:tab w:val="center" w:pos="4536"/>
        </w:tabs>
        <w:spacing w:after="0" w:line="240" w:lineRule="auto"/>
      </w:pPr>
      <w:r>
        <w:t>Stanisława</w:t>
      </w:r>
      <w:r w:rsidR="004F14A9">
        <w:t xml:space="preserve"> </w:t>
      </w:r>
      <w:r w:rsidR="00F2476D" w:rsidRPr="00F2476D">
        <w:rPr>
          <w:b/>
        </w:rPr>
        <w:t>WILKOWICZA</w:t>
      </w:r>
      <w:r>
        <w:t xml:space="preserve">, dzięki niemu Łącko słynie. </w:t>
      </w:r>
      <w:r w:rsidR="00F2476D">
        <w:tab/>
      </w:r>
      <w:r w:rsidR="00F2476D">
        <w:tab/>
        <w:t>A-15</w:t>
      </w:r>
    </w:p>
    <w:p w14:paraId="53B961D6" w14:textId="0357A366" w:rsidR="00494934" w:rsidRDefault="00494934" w:rsidP="00494934">
      <w:pPr>
        <w:tabs>
          <w:tab w:val="left" w:pos="3443"/>
        </w:tabs>
        <w:spacing w:after="0" w:line="240" w:lineRule="auto"/>
      </w:pPr>
      <w:r>
        <w:t>Był wielce dla Ziemi Łąckiej zasłużony</w:t>
      </w:r>
      <w:r w:rsidR="00F2476D">
        <w:t>,</w:t>
      </w:r>
    </w:p>
    <w:p w14:paraId="09EB3267" w14:textId="5D0BD185" w:rsidR="00494934" w:rsidRDefault="00494934" w:rsidP="00494934">
      <w:pPr>
        <w:tabs>
          <w:tab w:val="left" w:pos="3443"/>
        </w:tabs>
        <w:spacing w:after="0" w:line="240" w:lineRule="auto"/>
      </w:pPr>
      <w:r>
        <w:t xml:space="preserve">Współtwórca </w:t>
      </w:r>
      <w:r w:rsidR="00F2476D">
        <w:t>„</w:t>
      </w:r>
      <w:r w:rsidR="00F2476D" w:rsidRPr="00F2476D">
        <w:rPr>
          <w:b/>
        </w:rPr>
        <w:t>KRAINY KWITNĄCEJ JABŁONI</w:t>
      </w:r>
      <w:r w:rsidRPr="00430E9A">
        <w:t>”</w:t>
      </w:r>
      <w:r w:rsidR="00F2476D">
        <w:t>.</w:t>
      </w:r>
      <w:r w:rsidR="00F2476D">
        <w:tab/>
      </w:r>
      <w:r w:rsidR="00F2476D">
        <w:tab/>
      </w:r>
      <w:r w:rsidR="00F2476D">
        <w:tab/>
        <w:t>A-3, Ł-9</w:t>
      </w:r>
    </w:p>
    <w:p w14:paraId="763A0F50" w14:textId="1A83F03A" w:rsidR="00695E62" w:rsidRDefault="00695E62" w:rsidP="00695E62">
      <w:pPr>
        <w:tabs>
          <w:tab w:val="left" w:pos="3443"/>
        </w:tabs>
        <w:spacing w:after="0" w:line="240" w:lineRule="auto"/>
      </w:pPr>
    </w:p>
    <w:p w14:paraId="08AFA5E8" w14:textId="6012756C" w:rsidR="00695E62" w:rsidRDefault="00A30837" w:rsidP="00695E62">
      <w:pPr>
        <w:tabs>
          <w:tab w:val="left" w:pos="3443"/>
        </w:tabs>
        <w:spacing w:after="0" w:line="240" w:lineRule="auto"/>
      </w:pPr>
      <w:r>
        <w:t>Łącko</w:t>
      </w:r>
      <w:r w:rsidR="00695E62">
        <w:t xml:space="preserve"> słynie</w:t>
      </w:r>
      <w:r>
        <w:t xml:space="preserve"> z</w:t>
      </w:r>
      <w:r w:rsidR="00695E62">
        <w:t xml:space="preserve"> sadownictwa</w:t>
      </w:r>
      <w:r w:rsidR="006006A4">
        <w:t xml:space="preserve">: </w:t>
      </w:r>
      <w:r w:rsidR="00695E62">
        <w:t xml:space="preserve">jabłka, śliwy, wiśnie, </w:t>
      </w:r>
      <w:r w:rsidR="007328BF">
        <w:t>grusze</w:t>
      </w:r>
      <w:r w:rsidR="00F047B7" w:rsidRPr="00F047B7">
        <w:rPr>
          <w:highlight w:val="green"/>
        </w:rPr>
        <w:t>,</w:t>
      </w:r>
      <w:r w:rsidR="007328BF">
        <w:t xml:space="preserve">    </w:t>
      </w:r>
      <w:r w:rsidR="000E7FA1">
        <w:tab/>
      </w:r>
      <w:r w:rsidR="000E7FA1">
        <w:tab/>
      </w:r>
    </w:p>
    <w:p w14:paraId="2B54B3A5" w14:textId="32B0AD18" w:rsidR="00C84C7E" w:rsidRDefault="00FA746F" w:rsidP="00695E62">
      <w:pPr>
        <w:tabs>
          <w:tab w:val="left" w:pos="3443"/>
        </w:tabs>
        <w:spacing w:after="0" w:line="240" w:lineRule="auto"/>
      </w:pPr>
      <w:r>
        <w:t>R</w:t>
      </w:r>
      <w:r w:rsidR="00695E62">
        <w:t>ównież naszą „</w:t>
      </w:r>
      <w:proofErr w:type="spellStart"/>
      <w:r w:rsidR="00695E62">
        <w:t>krasilicę</w:t>
      </w:r>
      <w:proofErr w:type="spellEnd"/>
      <w:r w:rsidR="00695E62">
        <w:t>”</w:t>
      </w:r>
      <w:r w:rsidR="00E034B6">
        <w:rPr>
          <w:rStyle w:val="FootnoteReference"/>
        </w:rPr>
        <w:footnoteReference w:id="8"/>
      </w:r>
      <w:r w:rsidR="006006A4">
        <w:t xml:space="preserve"> </w:t>
      </w:r>
      <w:r w:rsidR="001C6A6E">
        <w:t xml:space="preserve">wymienić z tych skarbów muszę. </w:t>
      </w:r>
    </w:p>
    <w:p w14:paraId="6785E790" w14:textId="3F2FAA25" w:rsidR="00695E62" w:rsidRPr="00C02747" w:rsidRDefault="00453383" w:rsidP="00695E62">
      <w:pPr>
        <w:tabs>
          <w:tab w:val="left" w:pos="3443"/>
        </w:tabs>
        <w:spacing w:after="0" w:line="240" w:lineRule="auto"/>
      </w:pPr>
      <w:r>
        <w:t>Wracaj</w:t>
      </w:r>
      <w:r w:rsidR="00695E62">
        <w:t xml:space="preserve"> teraz na „</w:t>
      </w:r>
      <w:proofErr w:type="spellStart"/>
      <w:r w:rsidR="00695E62">
        <w:t>gościoniec</w:t>
      </w:r>
      <w:proofErr w:type="spellEnd"/>
      <w:r w:rsidR="00695E62">
        <w:t>”</w:t>
      </w:r>
      <w:r w:rsidR="00F047B7" w:rsidRPr="00F047B7">
        <w:rPr>
          <w:highlight w:val="green"/>
        </w:rPr>
        <w:t>,</w:t>
      </w:r>
      <w:r w:rsidR="00C606F3">
        <w:t xml:space="preserve"> </w:t>
      </w:r>
      <w:r w:rsidR="00695E62">
        <w:t xml:space="preserve">w prawo skręcić </w:t>
      </w:r>
      <w:r w:rsidR="00C606F3">
        <w:t>musisz potem.</w:t>
      </w:r>
      <w:r w:rsidR="00C02747">
        <w:t xml:space="preserve">                 </w:t>
      </w:r>
    </w:p>
    <w:p w14:paraId="108D33B9" w14:textId="229F153A" w:rsidR="00695E62" w:rsidRDefault="00FA746F" w:rsidP="00695E62">
      <w:pPr>
        <w:tabs>
          <w:tab w:val="left" w:pos="3443"/>
        </w:tabs>
        <w:spacing w:after="0" w:line="240" w:lineRule="auto"/>
      </w:pPr>
      <w:r>
        <w:t>C</w:t>
      </w:r>
      <w:r w:rsidR="00C02747">
        <w:t>zytaj</w:t>
      </w:r>
      <w:r w:rsidR="00F047B7" w:rsidRPr="00F047B7">
        <w:rPr>
          <w:highlight w:val="green"/>
        </w:rPr>
        <w:t>,</w:t>
      </w:r>
      <w:r w:rsidR="00C02747">
        <w:t xml:space="preserve"> co Ci opowiemy.</w:t>
      </w:r>
      <w:r w:rsidR="006006A4">
        <w:t xml:space="preserve"> </w:t>
      </w:r>
      <w:r w:rsidR="00C02747">
        <w:t>Nie zderz się tu z czarnym kotem!!!</w:t>
      </w:r>
      <w:r w:rsidR="00695E62">
        <w:t xml:space="preserve"> </w:t>
      </w:r>
    </w:p>
    <w:p w14:paraId="1405EA18" w14:textId="34A9951A" w:rsidR="00695E62" w:rsidRDefault="00695E62" w:rsidP="00695E62">
      <w:pPr>
        <w:tabs>
          <w:tab w:val="left" w:pos="3443"/>
        </w:tabs>
        <w:spacing w:after="0" w:line="240" w:lineRule="auto"/>
      </w:pPr>
    </w:p>
    <w:p w14:paraId="0AC52246" w14:textId="5979F49A" w:rsidR="00695E62" w:rsidRDefault="00695E62" w:rsidP="00695E62">
      <w:pPr>
        <w:tabs>
          <w:tab w:val="left" w:pos="3443"/>
        </w:tabs>
        <w:spacing w:after="0" w:line="240" w:lineRule="auto"/>
      </w:pPr>
      <w:r w:rsidRPr="004F14A9">
        <w:t xml:space="preserve">Po chodniku </w:t>
      </w:r>
      <w:r w:rsidR="00C02747" w:rsidRPr="004F14A9">
        <w:t>na wprost</w:t>
      </w:r>
      <w:r w:rsidRPr="004F14A9">
        <w:t xml:space="preserve"> stąpaj,</w:t>
      </w:r>
      <w:r w:rsidR="006006A4" w:rsidRPr="004F14A9">
        <w:t xml:space="preserve"> </w:t>
      </w:r>
      <w:r w:rsidRPr="004F14A9">
        <w:t>drogą księdza Piaskowego,</w:t>
      </w:r>
    </w:p>
    <w:p w14:paraId="22A39DFE" w14:textId="052F8978" w:rsidR="00695E62" w:rsidRDefault="00FA746F" w:rsidP="00695E62">
      <w:pPr>
        <w:tabs>
          <w:tab w:val="left" w:pos="3443"/>
        </w:tabs>
        <w:spacing w:after="0" w:line="240" w:lineRule="auto"/>
      </w:pPr>
      <w:r>
        <w:t>D</w:t>
      </w:r>
      <w:r w:rsidR="00695E62">
        <w:t>awał specjalną pokutę</w:t>
      </w:r>
      <w:r w:rsidR="006006A4">
        <w:t xml:space="preserve"> </w:t>
      </w:r>
      <w:r w:rsidR="00695E62">
        <w:t xml:space="preserve">za zrobienie czegoś złego. </w:t>
      </w:r>
    </w:p>
    <w:p w14:paraId="2B49B59B" w14:textId="2826077A" w:rsidR="00695E62" w:rsidRDefault="00695E62" w:rsidP="00695E62">
      <w:pPr>
        <w:tabs>
          <w:tab w:val="left" w:pos="3443"/>
        </w:tabs>
        <w:spacing w:after="0" w:line="240" w:lineRule="auto"/>
      </w:pPr>
      <w:r>
        <w:t>Nie kazał klepać paciorków,</w:t>
      </w:r>
      <w:r w:rsidR="006006A4">
        <w:t xml:space="preserve"> </w:t>
      </w:r>
      <w:r>
        <w:t>tylko drzewka owocowe</w:t>
      </w:r>
    </w:p>
    <w:p w14:paraId="689ED9D3" w14:textId="0870DE39" w:rsidR="00695E62" w:rsidRDefault="00FA746F" w:rsidP="00695E62">
      <w:pPr>
        <w:tabs>
          <w:tab w:val="left" w:pos="3443"/>
        </w:tabs>
        <w:spacing w:after="0" w:line="240" w:lineRule="auto"/>
      </w:pPr>
      <w:r>
        <w:t>Sa</w:t>
      </w:r>
      <w:r w:rsidR="00695E62">
        <w:t xml:space="preserve">dzić koło chałup starych, a </w:t>
      </w:r>
      <w:r w:rsidR="006A6F2F">
        <w:t>te zmieniały się</w:t>
      </w:r>
      <w:r w:rsidR="00695E62">
        <w:t xml:space="preserve"> w nowe. </w:t>
      </w:r>
    </w:p>
    <w:p w14:paraId="08A4DDBF" w14:textId="77777777" w:rsidR="006006A4" w:rsidRDefault="006006A4" w:rsidP="00695E62">
      <w:pPr>
        <w:tabs>
          <w:tab w:val="left" w:pos="3443"/>
        </w:tabs>
        <w:spacing w:after="0" w:line="240" w:lineRule="auto"/>
      </w:pPr>
    </w:p>
    <w:p w14:paraId="6B31D0D3" w14:textId="37DB8B74" w:rsidR="00695E62" w:rsidRDefault="00695E62" w:rsidP="00695E62">
      <w:pPr>
        <w:tabs>
          <w:tab w:val="left" w:pos="3443"/>
        </w:tabs>
        <w:spacing w:after="0" w:line="240" w:lineRule="auto"/>
      </w:pPr>
      <w:r>
        <w:t>Ludzie lepiej żyć zaczęli, w sadownictwie rozkochani,</w:t>
      </w:r>
    </w:p>
    <w:p w14:paraId="37729CB0" w14:textId="4BFE05FF" w:rsidR="00695E62" w:rsidRDefault="00FA746F" w:rsidP="00695E62">
      <w:pPr>
        <w:tabs>
          <w:tab w:val="left" w:pos="3443"/>
        </w:tabs>
        <w:spacing w:after="0" w:line="240" w:lineRule="auto"/>
      </w:pPr>
      <w:r>
        <w:t>A</w:t>
      </w:r>
      <w:r w:rsidR="00695E62">
        <w:t xml:space="preserve"> gdy Łącko topić chcieli</w:t>
      </w:r>
      <w:r w:rsidR="00F047B7" w:rsidRPr="00F047B7">
        <w:rPr>
          <w:highlight w:val="green"/>
        </w:rPr>
        <w:t>,</w:t>
      </w:r>
      <w:r w:rsidR="006006A4">
        <w:t xml:space="preserve"> </w:t>
      </w:r>
      <w:r w:rsidR="00695E62">
        <w:t>„Kwitnięcie”</w:t>
      </w:r>
      <w:r w:rsidR="003B4E44">
        <w:rPr>
          <w:rStyle w:val="FootnoteReference"/>
        </w:rPr>
        <w:footnoteReference w:id="9"/>
      </w:r>
      <w:r w:rsidR="00695E62">
        <w:t xml:space="preserve"> </w:t>
      </w:r>
      <w:proofErr w:type="spellStart"/>
      <w:r w:rsidR="00695E62">
        <w:t>wyryktowali</w:t>
      </w:r>
      <w:proofErr w:type="spellEnd"/>
      <w:r w:rsidR="003B4E44">
        <w:rPr>
          <w:rStyle w:val="FootnoteReference"/>
        </w:rPr>
        <w:footnoteReference w:id="10"/>
      </w:r>
      <w:r w:rsidR="00695E62">
        <w:t xml:space="preserve">. </w:t>
      </w:r>
      <w:bookmarkStart w:id="2" w:name="_GoBack"/>
      <w:bookmarkEnd w:id="2"/>
    </w:p>
    <w:p w14:paraId="63E89BD7" w14:textId="667C17DB" w:rsidR="000B442F" w:rsidRPr="00922440" w:rsidRDefault="00E42725" w:rsidP="00695E62">
      <w:pPr>
        <w:tabs>
          <w:tab w:val="left" w:pos="3443"/>
        </w:tabs>
        <w:spacing w:after="0" w:line="240" w:lineRule="auto"/>
      </w:pPr>
      <w:r w:rsidRPr="00922440">
        <w:t>Jeszcze o tym więcej potem Ci Wędrowcze opowiemy.</w:t>
      </w:r>
    </w:p>
    <w:p w14:paraId="3FA63640" w14:textId="79360767" w:rsidR="00E42725" w:rsidRPr="00922440" w:rsidRDefault="00DD3BF6" w:rsidP="00695E62">
      <w:pPr>
        <w:tabs>
          <w:tab w:val="left" w:pos="3443"/>
        </w:tabs>
        <w:spacing w:after="0" w:line="240" w:lineRule="auto"/>
      </w:pPr>
      <w:r w:rsidRPr="00922440">
        <w:t>Teraz bacz</w:t>
      </w:r>
      <w:r w:rsidR="00F33A72" w:rsidRPr="00F33A72">
        <w:rPr>
          <w:highlight w:val="green"/>
        </w:rPr>
        <w:t>,</w:t>
      </w:r>
      <w:r w:rsidRPr="00922440">
        <w:t xml:space="preserve"> byś </w:t>
      </w:r>
      <w:r w:rsidR="00922440" w:rsidRPr="00922440">
        <w:t>się nie zgubił</w:t>
      </w:r>
      <w:r w:rsidR="00922440">
        <w:t>,</w:t>
      </w:r>
      <w:r w:rsidR="00922440" w:rsidRPr="00922440">
        <w:t xml:space="preserve"> </w:t>
      </w:r>
      <w:r w:rsidRPr="00922440">
        <w:t xml:space="preserve">a że </w:t>
      </w:r>
      <w:r w:rsidR="000F61A5">
        <w:t>skarb</w:t>
      </w:r>
      <w:r w:rsidR="000F61A5" w:rsidRPr="00922440">
        <w:t xml:space="preserve"> </w:t>
      </w:r>
      <w:r w:rsidRPr="00922440">
        <w:t xml:space="preserve">chcesz </w:t>
      </w:r>
      <w:r w:rsidR="00922440">
        <w:t>znaleźć</w:t>
      </w:r>
      <w:r w:rsidRPr="00922440">
        <w:t>, wiemy!</w:t>
      </w:r>
    </w:p>
    <w:p w14:paraId="39B6F3F3" w14:textId="77777777" w:rsidR="00DD3BF6" w:rsidRPr="000B442F" w:rsidRDefault="00DD3BF6" w:rsidP="00695E62">
      <w:pPr>
        <w:tabs>
          <w:tab w:val="left" w:pos="3443"/>
        </w:tabs>
        <w:spacing w:after="0" w:line="240" w:lineRule="auto"/>
        <w:rPr>
          <w:i/>
        </w:rPr>
      </w:pPr>
    </w:p>
    <w:p w14:paraId="29C30B0E" w14:textId="3CCE2084" w:rsidR="00901B94" w:rsidRDefault="00A30837" w:rsidP="00695E62">
      <w:pPr>
        <w:tabs>
          <w:tab w:val="left" w:pos="3443"/>
        </w:tabs>
        <w:spacing w:after="0" w:line="240" w:lineRule="auto"/>
      </w:pPr>
      <w:r>
        <w:t xml:space="preserve">Patrz </w:t>
      </w:r>
      <w:r w:rsidR="00922440">
        <w:t>uważnie więc</w:t>
      </w:r>
      <w:r>
        <w:t xml:space="preserve"> na lewo,</w:t>
      </w:r>
      <w:r w:rsidR="00695E62">
        <w:t xml:space="preserve"> </w:t>
      </w:r>
      <w:r w:rsidR="00901B94">
        <w:t>druga szkoła jest przed nami</w:t>
      </w:r>
      <w:r w:rsidR="000B442F">
        <w:t>.</w:t>
      </w:r>
    </w:p>
    <w:p w14:paraId="4ECAF594" w14:textId="3288821E" w:rsidR="00901B94" w:rsidRDefault="00FA746F" w:rsidP="00695E62">
      <w:pPr>
        <w:tabs>
          <w:tab w:val="left" w:pos="3443"/>
        </w:tabs>
        <w:spacing w:after="0" w:line="240" w:lineRule="auto"/>
      </w:pPr>
      <w:r>
        <w:t>Ś</w:t>
      </w:r>
      <w:r w:rsidR="00901B94">
        <w:t>więta</w:t>
      </w:r>
      <w:r w:rsidR="00F2476D">
        <w:t xml:space="preserve"> </w:t>
      </w:r>
      <w:r w:rsidR="00F2476D" w:rsidRPr="00F2476D">
        <w:rPr>
          <w:b/>
        </w:rPr>
        <w:t>KINGA</w:t>
      </w:r>
      <w:r w:rsidR="00901B94">
        <w:t xml:space="preserve"> jej patronką,</w:t>
      </w:r>
      <w:r w:rsidR="008D7BF2">
        <w:t xml:space="preserve"> musicie przeczytać sami.</w:t>
      </w:r>
      <w:r w:rsidR="00F2476D">
        <w:tab/>
      </w:r>
      <w:r w:rsidR="00F2476D">
        <w:tab/>
        <w:t>G-11</w:t>
      </w:r>
    </w:p>
    <w:p w14:paraId="5B3C0F59" w14:textId="1060440B" w:rsidR="00901B94" w:rsidRDefault="00692FA5" w:rsidP="00695E62">
      <w:pPr>
        <w:tabs>
          <w:tab w:val="left" w:pos="3443"/>
        </w:tabs>
        <w:spacing w:after="0" w:line="240" w:lineRule="auto"/>
      </w:pPr>
      <w:r>
        <w:t xml:space="preserve">Czerwone </w:t>
      </w:r>
      <w:r w:rsidR="00352165">
        <w:t>tablice</w:t>
      </w:r>
      <w:r w:rsidR="00AA4F49">
        <w:t xml:space="preserve"> </w:t>
      </w:r>
      <w:r>
        <w:t xml:space="preserve">zdradzają różne szkoły </w:t>
      </w:r>
      <w:r w:rsidR="008D7BF2">
        <w:t>w tym bud</w:t>
      </w:r>
      <w:r w:rsidR="00430E9A">
        <w:t>ynku:</w:t>
      </w:r>
    </w:p>
    <w:p w14:paraId="09A7B0E1" w14:textId="6584552F" w:rsidR="00901B94" w:rsidRDefault="00FE532E" w:rsidP="00695E62">
      <w:pPr>
        <w:tabs>
          <w:tab w:val="left" w:pos="3443"/>
        </w:tabs>
        <w:spacing w:after="0" w:line="240" w:lineRule="auto"/>
      </w:pPr>
      <w:r w:rsidRPr="00FE532E">
        <w:t>Kształcą się tu:</w:t>
      </w:r>
      <w:r>
        <w:t xml:space="preserve"> </w:t>
      </w:r>
      <w:r w:rsidR="00AA4F49">
        <w:t>kucharz, piekarz</w:t>
      </w:r>
      <w:r w:rsidR="00901B94">
        <w:t xml:space="preserve">, a także „spece” od </w:t>
      </w:r>
      <w:commentRangeStart w:id="3"/>
      <w:r w:rsidR="00901B94">
        <w:t>tynków</w:t>
      </w:r>
      <w:commentRangeEnd w:id="3"/>
      <w:r w:rsidR="004B1FBC">
        <w:rPr>
          <w:rStyle w:val="CommentReference"/>
        </w:rPr>
        <w:commentReference w:id="3"/>
      </w:r>
      <w:r w:rsidR="00901B94">
        <w:t xml:space="preserve">. </w:t>
      </w:r>
    </w:p>
    <w:p w14:paraId="01396975" w14:textId="16012E1D" w:rsidR="00901B94" w:rsidRDefault="00901B94" w:rsidP="00695E62">
      <w:pPr>
        <w:tabs>
          <w:tab w:val="left" w:pos="3443"/>
        </w:tabs>
        <w:spacing w:after="0" w:line="240" w:lineRule="auto"/>
      </w:pPr>
    </w:p>
    <w:p w14:paraId="30F09A69" w14:textId="77777777" w:rsidR="000B51A9" w:rsidRPr="00F2476D" w:rsidRDefault="000B51A9" w:rsidP="000B51A9">
      <w:pPr>
        <w:spacing w:after="0"/>
        <w:rPr>
          <w:highlight w:val="yellow"/>
        </w:rPr>
      </w:pPr>
      <w:r w:rsidRPr="00F2476D">
        <w:rPr>
          <w:highlight w:val="yellow"/>
        </w:rPr>
        <w:t>Teraz musisz drogą wąską, w dół zmierzając, szukać mostu.</w:t>
      </w:r>
    </w:p>
    <w:p w14:paraId="1960800B" w14:textId="77777777" w:rsidR="000B51A9" w:rsidRPr="00F2476D" w:rsidRDefault="000B51A9" w:rsidP="000B51A9">
      <w:pPr>
        <w:spacing w:after="0"/>
        <w:rPr>
          <w:highlight w:val="yellow"/>
        </w:rPr>
      </w:pPr>
      <w:r w:rsidRPr="00F2476D">
        <w:rPr>
          <w:highlight w:val="yellow"/>
        </w:rPr>
        <w:lastRenderedPageBreak/>
        <w:t xml:space="preserve">Przejdź przez niego, idź po „wale” piękną ścieżką, tak po prostu. </w:t>
      </w:r>
    </w:p>
    <w:p w14:paraId="29E8D5E6" w14:textId="030BB477" w:rsidR="00F2476D" w:rsidRPr="00F2476D" w:rsidRDefault="000B51A9" w:rsidP="000B51A9">
      <w:pPr>
        <w:spacing w:after="0"/>
        <w:rPr>
          <w:highlight w:val="yellow"/>
        </w:rPr>
      </w:pPr>
      <w:r w:rsidRPr="00F2476D">
        <w:rPr>
          <w:highlight w:val="yellow"/>
        </w:rPr>
        <w:t xml:space="preserve">Stań przy przejściu, unieś głowę, policz – liter jest </w:t>
      </w:r>
      <w:r w:rsidR="00F2476D" w:rsidRPr="00F2476D">
        <w:rPr>
          <w:b/>
          <w:highlight w:val="yellow"/>
        </w:rPr>
        <w:t>CZTERNAŚCIE</w:t>
      </w:r>
      <w:r w:rsidR="00F2476D" w:rsidRPr="00F2476D">
        <w:rPr>
          <w:b/>
          <w:highlight w:val="yellow"/>
        </w:rPr>
        <w:tab/>
      </w:r>
      <w:r w:rsidR="00F2476D" w:rsidRPr="00F2476D">
        <w:rPr>
          <w:highlight w:val="yellow"/>
        </w:rPr>
        <w:t>T-7</w:t>
      </w:r>
      <w:r w:rsidRPr="00F2476D">
        <w:rPr>
          <w:highlight w:val="yellow"/>
        </w:rPr>
        <w:t xml:space="preserve">  </w:t>
      </w:r>
    </w:p>
    <w:p w14:paraId="46678E07" w14:textId="48095AAF" w:rsidR="000B51A9" w:rsidRPr="00F2476D" w:rsidRDefault="000B51A9" w:rsidP="000B51A9">
      <w:pPr>
        <w:spacing w:after="0"/>
        <w:rPr>
          <w:highlight w:val="yellow"/>
        </w:rPr>
      </w:pPr>
      <w:r w:rsidRPr="00F2476D">
        <w:rPr>
          <w:highlight w:val="yellow"/>
        </w:rPr>
        <w:t>I trzy kropki. Co tu było? Pamięć o tym nie wygaśnie:</w:t>
      </w:r>
    </w:p>
    <w:p w14:paraId="0DC08A52" w14:textId="77777777" w:rsidR="000B51A9" w:rsidRPr="00F2476D" w:rsidRDefault="000B51A9" w:rsidP="000B51A9">
      <w:pPr>
        <w:spacing w:after="0"/>
        <w:rPr>
          <w:highlight w:val="yellow"/>
        </w:rPr>
      </w:pPr>
    </w:p>
    <w:p w14:paraId="2E873538" w14:textId="77777777" w:rsidR="000B51A9" w:rsidRPr="00F2476D" w:rsidRDefault="000B51A9" w:rsidP="000B51A9">
      <w:pPr>
        <w:spacing w:after="0"/>
        <w:rPr>
          <w:highlight w:val="yellow"/>
        </w:rPr>
      </w:pPr>
      <w:r w:rsidRPr="00F2476D">
        <w:rPr>
          <w:highlight w:val="yellow"/>
        </w:rPr>
        <w:t>Tu, w pierwszej wielkiej gorzelni legalnie ze śliw robiono</w:t>
      </w:r>
    </w:p>
    <w:p w14:paraId="14117F7C" w14:textId="77777777" w:rsidR="000B51A9" w:rsidRPr="00F2476D" w:rsidRDefault="000B51A9" w:rsidP="000B51A9">
      <w:pPr>
        <w:spacing w:after="0"/>
        <w:rPr>
          <w:highlight w:val="yellow"/>
        </w:rPr>
      </w:pPr>
      <w:r w:rsidRPr="00F2476D">
        <w:rPr>
          <w:highlight w:val="yellow"/>
        </w:rPr>
        <w:t>To, czego w późniejszych już czasach produkować zabroniono…</w:t>
      </w:r>
    </w:p>
    <w:p w14:paraId="7E547F3A" w14:textId="77777777" w:rsidR="000B51A9" w:rsidRPr="00F2476D" w:rsidRDefault="000B51A9" w:rsidP="000B51A9">
      <w:pPr>
        <w:spacing w:after="0"/>
        <w:rPr>
          <w:highlight w:val="yellow"/>
        </w:rPr>
      </w:pPr>
      <w:r w:rsidRPr="00F2476D">
        <w:rPr>
          <w:highlight w:val="yellow"/>
        </w:rPr>
        <w:t>W całej Polsce drzwi otwiera nasza łącka śliwowica,</w:t>
      </w:r>
    </w:p>
    <w:p w14:paraId="0AA1C358" w14:textId="77777777" w:rsidR="000B51A9" w:rsidRPr="00F2476D" w:rsidRDefault="000B51A9" w:rsidP="000B51A9">
      <w:pPr>
        <w:spacing w:after="0"/>
        <w:rPr>
          <w:highlight w:val="yellow"/>
        </w:rPr>
      </w:pPr>
      <w:r w:rsidRPr="00F2476D">
        <w:rPr>
          <w:highlight w:val="yellow"/>
        </w:rPr>
        <w:t xml:space="preserve">Humor, zdrowie gwarantuje, daje krzepę, krasi lica. </w:t>
      </w:r>
    </w:p>
    <w:p w14:paraId="7ACFB067" w14:textId="77777777" w:rsidR="000B51A9" w:rsidRPr="00F2476D" w:rsidRDefault="000B51A9" w:rsidP="000B51A9">
      <w:pPr>
        <w:spacing w:after="0"/>
        <w:rPr>
          <w:highlight w:val="yellow"/>
        </w:rPr>
      </w:pPr>
    </w:p>
    <w:p w14:paraId="0CAF4A6B" w14:textId="77777777" w:rsidR="000B51A9" w:rsidRPr="00F2476D" w:rsidRDefault="000B51A9" w:rsidP="000B51A9">
      <w:pPr>
        <w:spacing w:after="0"/>
        <w:rPr>
          <w:highlight w:val="yellow"/>
        </w:rPr>
      </w:pPr>
      <w:r w:rsidRPr="00F2476D">
        <w:rPr>
          <w:highlight w:val="yellow"/>
        </w:rPr>
        <w:t>Teraz tutaj stoi hala, nie z owcami, lecz sportowa.</w:t>
      </w:r>
    </w:p>
    <w:p w14:paraId="3BC6AD09" w14:textId="77777777" w:rsidR="000B51A9" w:rsidRPr="00F2476D" w:rsidRDefault="000B51A9" w:rsidP="000B51A9">
      <w:pPr>
        <w:spacing w:after="0"/>
        <w:rPr>
          <w:highlight w:val="yellow"/>
        </w:rPr>
      </w:pPr>
      <w:r w:rsidRPr="00F2476D">
        <w:rPr>
          <w:highlight w:val="yellow"/>
        </w:rPr>
        <w:t>Miń ją z lewej, idź przez parking, następna zagadka gotowa.</w:t>
      </w:r>
    </w:p>
    <w:p w14:paraId="4FE8F4A8" w14:textId="77777777" w:rsidR="000B51A9" w:rsidRPr="00F2476D" w:rsidRDefault="000B51A9" w:rsidP="000B51A9">
      <w:pPr>
        <w:spacing w:after="0"/>
        <w:rPr>
          <w:highlight w:val="yellow"/>
        </w:rPr>
      </w:pPr>
      <w:r w:rsidRPr="00F2476D">
        <w:rPr>
          <w:highlight w:val="yellow"/>
        </w:rPr>
        <w:t>Przejdź uliczkę, wejdź na chodnik, doprowadzi Cię do bramy,</w:t>
      </w:r>
    </w:p>
    <w:p w14:paraId="36FEA853" w14:textId="638BFB60" w:rsidR="000B51A9" w:rsidRDefault="000B51A9" w:rsidP="000B51A9">
      <w:pPr>
        <w:spacing w:after="0"/>
        <w:rPr>
          <w:highlight w:val="yellow"/>
        </w:rPr>
      </w:pPr>
      <w:r w:rsidRPr="00F2476D">
        <w:rPr>
          <w:highlight w:val="yellow"/>
        </w:rPr>
        <w:t>Skąd pod Amfiteatr pójdziesz, wielu ludziom dobrze znany.</w:t>
      </w:r>
    </w:p>
    <w:p w14:paraId="0C37899D" w14:textId="77777777" w:rsidR="00F2476D" w:rsidRPr="00F2476D" w:rsidRDefault="00F2476D" w:rsidP="000B51A9">
      <w:pPr>
        <w:spacing w:after="0"/>
        <w:rPr>
          <w:highlight w:val="yellow"/>
        </w:rPr>
      </w:pPr>
    </w:p>
    <w:p w14:paraId="49C68AF9" w14:textId="6858C16F" w:rsidR="00D8071C" w:rsidRPr="00F2476D" w:rsidRDefault="00F2476D" w:rsidP="00D8071C">
      <w:pPr>
        <w:tabs>
          <w:tab w:val="left" w:pos="3443"/>
        </w:tabs>
        <w:spacing w:after="0" w:line="240" w:lineRule="auto"/>
        <w:rPr>
          <w:highlight w:val="yellow"/>
        </w:rPr>
      </w:pPr>
      <w:r w:rsidRPr="00F2476D">
        <w:rPr>
          <w:b/>
          <w:highlight w:val="yellow"/>
        </w:rPr>
        <w:t>TRZYNAŚCIE</w:t>
      </w:r>
      <w:r>
        <w:rPr>
          <w:highlight w:val="yellow"/>
        </w:rPr>
        <w:t xml:space="preserve"> </w:t>
      </w:r>
      <w:r w:rsidR="00D8071C" w:rsidRPr="00F2476D">
        <w:rPr>
          <w:highlight w:val="yellow"/>
        </w:rPr>
        <w:t xml:space="preserve">kolumn wspiera </w:t>
      </w:r>
      <w:r w:rsidR="00F33A72">
        <w:rPr>
          <w:highlight w:val="yellow"/>
        </w:rPr>
        <w:t xml:space="preserve">dach </w:t>
      </w:r>
      <w:r w:rsidR="00D8071C" w:rsidRPr="00F2476D">
        <w:rPr>
          <w:highlight w:val="yellow"/>
        </w:rPr>
        <w:t>tej okazałej budowli</w:t>
      </w:r>
      <w:r w:rsidR="00F33A72">
        <w:rPr>
          <w:highlight w:val="yellow"/>
        </w:rPr>
        <w:t>.</w:t>
      </w:r>
      <w:r>
        <w:rPr>
          <w:highlight w:val="yellow"/>
        </w:rPr>
        <w:tab/>
      </w:r>
      <w:r>
        <w:rPr>
          <w:highlight w:val="yellow"/>
        </w:rPr>
        <w:tab/>
        <w:t>R-4, E-17</w:t>
      </w:r>
    </w:p>
    <w:p w14:paraId="60CE494C" w14:textId="4B0F92E4" w:rsidR="00D8071C" w:rsidRDefault="000F370F" w:rsidP="00D8071C">
      <w:pPr>
        <w:tabs>
          <w:tab w:val="left" w:pos="3443"/>
        </w:tabs>
        <w:spacing w:after="0" w:line="240" w:lineRule="auto"/>
      </w:pPr>
      <w:r w:rsidRPr="00F2476D">
        <w:rPr>
          <w:highlight w:val="yellow"/>
        </w:rPr>
        <w:t>O</w:t>
      </w:r>
      <w:r w:rsidR="00D8071C" w:rsidRPr="00F2476D">
        <w:rPr>
          <w:highlight w:val="yellow"/>
        </w:rPr>
        <w:t xml:space="preserve"> tym</w:t>
      </w:r>
      <w:r w:rsidR="00F33A72">
        <w:rPr>
          <w:highlight w:val="yellow"/>
        </w:rPr>
        <w:t>,</w:t>
      </w:r>
      <w:r w:rsidR="00D8071C" w:rsidRPr="00F2476D">
        <w:rPr>
          <w:highlight w:val="yellow"/>
        </w:rPr>
        <w:t xml:space="preserve"> co tu ma miejsce</w:t>
      </w:r>
      <w:r w:rsidR="00F33A72">
        <w:rPr>
          <w:highlight w:val="yellow"/>
        </w:rPr>
        <w:t>,</w:t>
      </w:r>
      <w:r w:rsidR="00D8071C" w:rsidRPr="00F2476D">
        <w:rPr>
          <w:highlight w:val="yellow"/>
        </w:rPr>
        <w:t xml:space="preserve"> opowiedzieć byśmy Ci mogli.</w:t>
      </w:r>
    </w:p>
    <w:p w14:paraId="3791A7AA" w14:textId="77777777" w:rsidR="001C6A6E" w:rsidRDefault="001C6A6E" w:rsidP="00D8071C">
      <w:pPr>
        <w:tabs>
          <w:tab w:val="left" w:pos="3443"/>
        </w:tabs>
        <w:spacing w:after="0" w:line="240" w:lineRule="auto"/>
      </w:pPr>
    </w:p>
    <w:p w14:paraId="64DED674" w14:textId="77777777" w:rsidR="00D8071C" w:rsidRDefault="00D8071C" w:rsidP="00D8071C">
      <w:pPr>
        <w:tabs>
          <w:tab w:val="left" w:pos="3443"/>
        </w:tabs>
        <w:spacing w:after="0" w:line="240" w:lineRule="auto"/>
      </w:pPr>
      <w:r>
        <w:t>Lokalne są więc imprezy, tańce, granie i śpiewanie,</w:t>
      </w:r>
    </w:p>
    <w:p w14:paraId="548790F9" w14:textId="30D77CC8" w:rsidR="00D8071C" w:rsidRDefault="00FA746F" w:rsidP="00D8071C">
      <w:pPr>
        <w:tabs>
          <w:tab w:val="left" w:pos="3443"/>
        </w:tabs>
        <w:spacing w:after="0" w:line="240" w:lineRule="auto"/>
      </w:pPr>
      <w:r>
        <w:t>Z</w:t>
      </w:r>
      <w:r w:rsidR="00D8071C">
        <w:t xml:space="preserve">ajrzyj w maju albo wrześniu </w:t>
      </w:r>
      <w:r w:rsidR="00F2476D">
        <w:t>na</w:t>
      </w:r>
      <w:r w:rsidR="00D8071C">
        <w:t xml:space="preserve"> </w:t>
      </w:r>
      <w:r w:rsidR="001C6A6E">
        <w:t>„Kwitnięcie” lub „Owocobranie”.</w:t>
      </w:r>
    </w:p>
    <w:p w14:paraId="6FD185FB" w14:textId="77777777" w:rsidR="00D8071C" w:rsidRDefault="00D8071C" w:rsidP="00D8071C">
      <w:pPr>
        <w:tabs>
          <w:tab w:val="left" w:pos="3443"/>
        </w:tabs>
        <w:spacing w:after="0" w:line="240" w:lineRule="auto"/>
      </w:pPr>
      <w:r>
        <w:t>A najdłuższą ma tradycję Święto Kwitnącej Jabłoni.</w:t>
      </w:r>
    </w:p>
    <w:p w14:paraId="540DF31B" w14:textId="51F649B9" w:rsidR="00D8071C" w:rsidRDefault="00D8071C" w:rsidP="00D8071C">
      <w:pPr>
        <w:tabs>
          <w:tab w:val="left" w:pos="3443"/>
        </w:tabs>
        <w:spacing w:after="0" w:line="240" w:lineRule="auto"/>
      </w:pPr>
      <w:r>
        <w:t xml:space="preserve">Ochroniło łącką ziemię od zalania i zapory. </w:t>
      </w:r>
    </w:p>
    <w:p w14:paraId="70772FB9" w14:textId="77777777" w:rsidR="001C6A6E" w:rsidRDefault="001C6A6E" w:rsidP="00D8071C">
      <w:pPr>
        <w:tabs>
          <w:tab w:val="left" w:pos="3443"/>
        </w:tabs>
        <w:spacing w:after="0" w:line="240" w:lineRule="auto"/>
      </w:pPr>
    </w:p>
    <w:p w14:paraId="363435A4" w14:textId="43499D27" w:rsidR="00D8071C" w:rsidRDefault="00D8071C" w:rsidP="00D8071C">
      <w:pPr>
        <w:tabs>
          <w:tab w:val="left" w:pos="3443"/>
        </w:tabs>
        <w:spacing w:after="0" w:line="240" w:lineRule="auto"/>
      </w:pPr>
      <w:r>
        <w:t xml:space="preserve">Było to po drugiej wojnie, gdy warszawscy </w:t>
      </w:r>
      <w:r w:rsidRPr="004B1FBC">
        <w:rPr>
          <w:highlight w:val="green"/>
        </w:rPr>
        <w:t>ministrowie</w:t>
      </w:r>
    </w:p>
    <w:p w14:paraId="289DCC17" w14:textId="05F0C4CF" w:rsidR="00D8071C" w:rsidRDefault="00D8071C" w:rsidP="00D8071C">
      <w:pPr>
        <w:tabs>
          <w:tab w:val="left" w:pos="3443"/>
        </w:tabs>
        <w:spacing w:after="0" w:line="240" w:lineRule="auto"/>
      </w:pPr>
      <w:r>
        <w:t xml:space="preserve">Chcieli stworzyć elektrownię, </w:t>
      </w:r>
      <w:proofErr w:type="gramStart"/>
      <w:r>
        <w:t>l</w:t>
      </w:r>
      <w:r w:rsidR="001C6A6E">
        <w:t>ud</w:t>
      </w:r>
      <w:proofErr w:type="gramEnd"/>
      <w:r w:rsidR="004B1FBC">
        <w:t xml:space="preserve"> </w:t>
      </w:r>
      <w:r w:rsidR="001C6A6E">
        <w:t>więc drapał się po głowie...</w:t>
      </w:r>
    </w:p>
    <w:p w14:paraId="48AB632D" w14:textId="77777777" w:rsidR="00D8071C" w:rsidRDefault="00D8071C" w:rsidP="00D8071C">
      <w:pPr>
        <w:tabs>
          <w:tab w:val="left" w:pos="3443"/>
        </w:tabs>
        <w:spacing w:after="0" w:line="240" w:lineRule="auto"/>
      </w:pPr>
      <w:r>
        <w:t>"Zaleją nam nasze domy? Naszą ziemię, nasze sady?</w:t>
      </w:r>
    </w:p>
    <w:p w14:paraId="7208807F" w14:textId="541090E3" w:rsidR="00D8071C" w:rsidRDefault="00D8071C" w:rsidP="00D8071C">
      <w:pPr>
        <w:tabs>
          <w:tab w:val="left" w:pos="3443"/>
        </w:tabs>
        <w:spacing w:after="0" w:line="240" w:lineRule="auto"/>
      </w:pPr>
      <w:r>
        <w:t xml:space="preserve">Pokażmy im nasze skarby!" </w:t>
      </w:r>
      <w:r w:rsidR="004B1FBC">
        <w:t>–</w:t>
      </w:r>
      <w:r>
        <w:t xml:space="preserve"> </w:t>
      </w:r>
      <w:r w:rsidR="004B1FBC" w:rsidRPr="004B1FBC">
        <w:rPr>
          <w:highlight w:val="green"/>
        </w:rPr>
        <w:t>t</w:t>
      </w:r>
      <w:r w:rsidRPr="004B1FBC">
        <w:rPr>
          <w:highlight w:val="green"/>
        </w:rPr>
        <w:t>akie</w:t>
      </w:r>
      <w:r>
        <w:t xml:space="preserve"> to były obrady. </w:t>
      </w:r>
    </w:p>
    <w:p w14:paraId="0ED270E2" w14:textId="77777777" w:rsidR="001C6A6E" w:rsidRDefault="001C6A6E" w:rsidP="00D8071C">
      <w:pPr>
        <w:tabs>
          <w:tab w:val="left" w:pos="3443"/>
        </w:tabs>
        <w:spacing w:after="0" w:line="240" w:lineRule="auto"/>
      </w:pPr>
    </w:p>
    <w:p w14:paraId="5DB641AA" w14:textId="77777777" w:rsidR="00AB0753" w:rsidRDefault="00D8071C" w:rsidP="00D8071C">
      <w:pPr>
        <w:tabs>
          <w:tab w:val="left" w:pos="3443"/>
        </w:tabs>
        <w:spacing w:after="0" w:line="240" w:lineRule="auto"/>
      </w:pPr>
      <w:r>
        <w:t>I tak grała tu kap</w:t>
      </w:r>
      <w:r w:rsidR="00AB0753">
        <w:t xml:space="preserve">ela i orkiestra i chór śpiewał, </w:t>
      </w:r>
    </w:p>
    <w:p w14:paraId="72557457" w14:textId="2B2A6C3B" w:rsidR="00D8071C" w:rsidRDefault="00AB0753" w:rsidP="00D8071C">
      <w:pPr>
        <w:tabs>
          <w:tab w:val="left" w:pos="3443"/>
        </w:tabs>
        <w:spacing w:after="0" w:line="240" w:lineRule="auto"/>
      </w:pPr>
      <w:r>
        <w:t>Że o</w:t>
      </w:r>
      <w:r w:rsidR="00D8071C">
        <w:t>d pomysłu odstąpiono i nikt Łącka nie zalewał.</w:t>
      </w:r>
    </w:p>
    <w:p w14:paraId="4D45DBF2" w14:textId="77777777" w:rsidR="00907A94" w:rsidRPr="00F2476D" w:rsidRDefault="00907A94" w:rsidP="00F2476D">
      <w:pPr>
        <w:pStyle w:val="Podstawowyakapit"/>
        <w:spacing w:line="240" w:lineRule="auto"/>
        <w:rPr>
          <w:rStyle w:val="tekst-zwrotki"/>
          <w:rFonts w:asciiTheme="minorHAnsi" w:hAnsiTheme="minorHAnsi" w:cstheme="minorHAnsi"/>
          <w:sz w:val="22"/>
          <w:szCs w:val="22"/>
        </w:rPr>
      </w:pPr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>Do dziś dnia każdego roku „Kwitnięcie” się odbywa,</w:t>
      </w:r>
    </w:p>
    <w:p w14:paraId="0C13C08A" w14:textId="77777777" w:rsidR="00907A94" w:rsidRPr="00F2476D" w:rsidRDefault="00907A94" w:rsidP="00F2476D">
      <w:pPr>
        <w:pStyle w:val="Podstawowyakapit"/>
        <w:spacing w:line="240" w:lineRule="auto"/>
        <w:rPr>
          <w:rStyle w:val="tekst-zwrotki"/>
          <w:rFonts w:asciiTheme="minorHAnsi" w:hAnsiTheme="minorHAnsi" w:cstheme="minorHAnsi"/>
          <w:sz w:val="22"/>
          <w:szCs w:val="22"/>
        </w:rPr>
      </w:pPr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>Muzyka, tańce, pokazy – kto może, tutaj przybywa.</w:t>
      </w:r>
    </w:p>
    <w:p w14:paraId="6CCE17A4" w14:textId="77777777" w:rsidR="00907A94" w:rsidRPr="00F2476D" w:rsidRDefault="00907A94" w:rsidP="00F2476D">
      <w:pPr>
        <w:pStyle w:val="Podstawowyakapit"/>
        <w:spacing w:line="240" w:lineRule="auto"/>
        <w:rPr>
          <w:rStyle w:val="tekst-zwrotki"/>
          <w:rFonts w:asciiTheme="minorHAnsi" w:hAnsiTheme="minorHAnsi" w:cstheme="minorHAnsi"/>
          <w:sz w:val="22"/>
          <w:szCs w:val="22"/>
        </w:rPr>
      </w:pPr>
    </w:p>
    <w:p w14:paraId="396DE08B" w14:textId="77777777" w:rsidR="00907A94" w:rsidRPr="00F2476D" w:rsidRDefault="00907A94" w:rsidP="00F2476D">
      <w:pPr>
        <w:pStyle w:val="Podstawowyakapit"/>
        <w:spacing w:line="240" w:lineRule="auto"/>
        <w:rPr>
          <w:rStyle w:val="tekst-zwrotki"/>
          <w:rFonts w:asciiTheme="minorHAnsi" w:hAnsiTheme="minorHAnsi" w:cstheme="minorHAnsi"/>
          <w:sz w:val="22"/>
          <w:szCs w:val="22"/>
        </w:rPr>
      </w:pPr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>Z tradycją Górali Łąckich możesz się wtedy zapoznać,</w:t>
      </w:r>
    </w:p>
    <w:p w14:paraId="474C18FA" w14:textId="31DE0E6D" w:rsidR="00907A94" w:rsidRPr="00F2476D" w:rsidRDefault="00907A94" w:rsidP="00F2476D">
      <w:pPr>
        <w:pStyle w:val="Podstawowyakapit"/>
        <w:spacing w:line="240" w:lineRule="auto"/>
        <w:rPr>
          <w:rStyle w:val="tekst-zwrotki"/>
          <w:rFonts w:asciiTheme="minorHAnsi" w:hAnsiTheme="minorHAnsi" w:cstheme="minorHAnsi"/>
          <w:sz w:val="22"/>
          <w:szCs w:val="22"/>
        </w:rPr>
      </w:pPr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>Naszą „sercówkę</w:t>
      </w:r>
      <w:r w:rsidR="004B1FBC" w:rsidRPr="004B1FBC">
        <w:rPr>
          <w:rStyle w:val="tekst-zwrotki"/>
          <w:rFonts w:asciiTheme="minorHAnsi" w:hAnsiTheme="minorHAnsi" w:cstheme="minorHAnsi"/>
          <w:sz w:val="22"/>
          <w:szCs w:val="22"/>
          <w:highlight w:val="green"/>
        </w:rPr>
        <w:t>”</w:t>
      </w:r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 xml:space="preserve"> wśród innych nareszcie rozpoznać,</w:t>
      </w:r>
    </w:p>
    <w:p w14:paraId="4D66F88D" w14:textId="77777777" w:rsidR="00907A94" w:rsidRPr="00F2476D" w:rsidRDefault="00907A94" w:rsidP="00F2476D">
      <w:pPr>
        <w:pStyle w:val="Podstawowyakapit"/>
        <w:spacing w:line="240" w:lineRule="auto"/>
        <w:rPr>
          <w:rStyle w:val="tekst-zwrotki"/>
          <w:rFonts w:asciiTheme="minorHAnsi" w:hAnsiTheme="minorHAnsi" w:cstheme="minorHAnsi"/>
          <w:sz w:val="22"/>
          <w:szCs w:val="22"/>
        </w:rPr>
      </w:pPr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>Spotkać miejscowych artystów, ich dzieła podziwiać,</w:t>
      </w:r>
    </w:p>
    <w:p w14:paraId="025A08E0" w14:textId="77777777" w:rsidR="00907A94" w:rsidRPr="00F2476D" w:rsidRDefault="00907A94" w:rsidP="00F2476D">
      <w:pPr>
        <w:pStyle w:val="Podstawowyakapit"/>
        <w:spacing w:line="240" w:lineRule="auto"/>
        <w:rPr>
          <w:rStyle w:val="tekst-zwrotki"/>
          <w:rFonts w:asciiTheme="minorHAnsi" w:hAnsiTheme="minorHAnsi" w:cstheme="minorHAnsi"/>
          <w:sz w:val="22"/>
          <w:szCs w:val="22"/>
        </w:rPr>
      </w:pPr>
      <w:r w:rsidRPr="00F2476D">
        <w:rPr>
          <w:rStyle w:val="tekst-zwrotki"/>
          <w:rFonts w:asciiTheme="minorHAnsi" w:hAnsiTheme="minorHAnsi" w:cstheme="minorHAnsi"/>
          <w:sz w:val="22"/>
          <w:szCs w:val="22"/>
        </w:rPr>
        <w:t>A wieczorem przy współczesnej muzyce odpoczywać.</w:t>
      </w:r>
    </w:p>
    <w:p w14:paraId="53133012" w14:textId="77777777" w:rsidR="00907A94" w:rsidRDefault="00907A94" w:rsidP="00907A94">
      <w:pPr>
        <w:pStyle w:val="Podstawowyakapit"/>
        <w:rPr>
          <w:rStyle w:val="tekst-zwrotki"/>
        </w:rPr>
      </w:pPr>
    </w:p>
    <w:p w14:paraId="43002E1C" w14:textId="5E0E8086" w:rsidR="002A4CEB" w:rsidRDefault="002A4CEB" w:rsidP="00695E62">
      <w:pPr>
        <w:tabs>
          <w:tab w:val="left" w:pos="3443"/>
        </w:tabs>
        <w:spacing w:after="0" w:line="240" w:lineRule="auto"/>
      </w:pPr>
      <w:r>
        <w:t>Teraz kilka chwil dla zdrowia, biegnij w górę, policz schody</w:t>
      </w:r>
    </w:p>
    <w:p w14:paraId="360E6A86" w14:textId="26476B2E" w:rsidR="00C276B9" w:rsidRPr="002A4CEB" w:rsidRDefault="004B1FBC" w:rsidP="00C276B9">
      <w:pPr>
        <w:tabs>
          <w:tab w:val="left" w:pos="3443"/>
        </w:tabs>
        <w:spacing w:after="0" w:line="240" w:lineRule="auto"/>
      </w:pPr>
      <w:r>
        <w:t>(</w:t>
      </w:r>
      <w:r w:rsidR="00F2476D" w:rsidRPr="00F2476D">
        <w:rPr>
          <w:b/>
        </w:rPr>
        <w:t>PIĘĆDZIESIĄT</w:t>
      </w:r>
      <w:r w:rsidR="00DA42B0">
        <w:t xml:space="preserve"> </w:t>
      </w:r>
      <w:r w:rsidR="002A4CEB">
        <w:t>dziewięć ich liczba</w:t>
      </w:r>
      <w:r>
        <w:t>)</w:t>
      </w:r>
      <w:r w:rsidR="00C276B9">
        <w:t xml:space="preserve"> dla wigoru i urody. </w:t>
      </w:r>
      <w:r w:rsidR="00C276B9" w:rsidRPr="002A4CEB">
        <w:t xml:space="preserve"> </w:t>
      </w:r>
      <w:r>
        <w:tab/>
      </w:r>
      <w:r>
        <w:tab/>
      </w:r>
      <w:r w:rsidR="00F2476D">
        <w:t>D-6, S-16,1</w:t>
      </w:r>
    </w:p>
    <w:p w14:paraId="78F5D304" w14:textId="45D43460" w:rsidR="002A4CEB" w:rsidRPr="00F10673" w:rsidRDefault="002A4CEB" w:rsidP="00695E62">
      <w:pPr>
        <w:tabs>
          <w:tab w:val="left" w:pos="3443"/>
        </w:tabs>
        <w:spacing w:after="0" w:line="240" w:lineRule="auto"/>
        <w:rPr>
          <w:vertAlign w:val="superscript"/>
        </w:rPr>
      </w:pPr>
    </w:p>
    <w:p w14:paraId="1DD7FD82" w14:textId="77777777" w:rsidR="00D6532A" w:rsidRPr="00DB6813" w:rsidRDefault="00D6532A" w:rsidP="00D6532A">
      <w:pPr>
        <w:spacing w:after="0"/>
        <w:rPr>
          <w:highlight w:val="yellow"/>
        </w:rPr>
      </w:pPr>
      <w:r w:rsidRPr="00DB6813">
        <w:rPr>
          <w:highlight w:val="yellow"/>
        </w:rPr>
        <w:t>Nacieszyłeś swoje oczy przecudnymi widokami,</w:t>
      </w:r>
    </w:p>
    <w:p w14:paraId="0225263E" w14:textId="77777777" w:rsidR="00D6532A" w:rsidRPr="00DB6813" w:rsidRDefault="00D6532A" w:rsidP="00D6532A">
      <w:pPr>
        <w:spacing w:after="0"/>
        <w:rPr>
          <w:highlight w:val="yellow"/>
        </w:rPr>
      </w:pPr>
      <w:r w:rsidRPr="00DB6813">
        <w:rPr>
          <w:highlight w:val="yellow"/>
        </w:rPr>
        <w:t>Wracaj na dół, idź chodnikiem, znanymi trochę szlakami…</w:t>
      </w:r>
    </w:p>
    <w:p w14:paraId="6638CCF9" w14:textId="77777777" w:rsidR="00D6532A" w:rsidRPr="00DB6813" w:rsidRDefault="00D6532A" w:rsidP="00D6532A">
      <w:pPr>
        <w:spacing w:after="0"/>
        <w:rPr>
          <w:highlight w:val="yellow"/>
        </w:rPr>
      </w:pPr>
      <w:r w:rsidRPr="00DB6813">
        <w:rPr>
          <w:highlight w:val="yellow"/>
        </w:rPr>
        <w:t>Dwa budynki masz po lewej, musisz biały obejść wkoło,</w:t>
      </w:r>
    </w:p>
    <w:p w14:paraId="2C1C4BFF" w14:textId="5FE6771F" w:rsidR="00D6532A" w:rsidRPr="00DB6813" w:rsidRDefault="00D6532A" w:rsidP="00D6532A">
      <w:pPr>
        <w:spacing w:after="0"/>
        <w:rPr>
          <w:highlight w:val="yellow"/>
        </w:rPr>
      </w:pPr>
      <w:r w:rsidRPr="00DB6813">
        <w:rPr>
          <w:highlight w:val="yellow"/>
        </w:rPr>
        <w:t xml:space="preserve">Przy wejściu do </w:t>
      </w:r>
      <w:proofErr w:type="spellStart"/>
      <w:r w:rsidRPr="00DB6813">
        <w:rPr>
          <w:highlight w:val="yellow"/>
        </w:rPr>
        <w:t>CKiEM</w:t>
      </w:r>
      <w:proofErr w:type="spellEnd"/>
      <w:r w:rsidRPr="00DB6813">
        <w:rPr>
          <w:highlight w:val="yellow"/>
        </w:rPr>
        <w:t>* góral uśmiecha się wesoło</w:t>
      </w:r>
      <w:r w:rsidR="00780087">
        <w:rPr>
          <w:highlight w:val="yellow"/>
        </w:rPr>
        <w:t>.</w:t>
      </w:r>
    </w:p>
    <w:p w14:paraId="549C3074" w14:textId="77777777" w:rsidR="00D6532A" w:rsidRPr="00755253" w:rsidRDefault="00D6532A" w:rsidP="00D6532A">
      <w:pPr>
        <w:spacing w:after="0"/>
        <w:rPr>
          <w:b/>
          <w:highlight w:val="yellow"/>
        </w:rPr>
      </w:pPr>
      <w:r w:rsidRPr="00755253">
        <w:rPr>
          <w:b/>
          <w:highlight w:val="yellow"/>
        </w:rPr>
        <w:t>(tutaj jest hasło)</w:t>
      </w:r>
    </w:p>
    <w:p w14:paraId="06FBC289" w14:textId="5E99BCFC" w:rsidR="00D6532A" w:rsidRPr="00755253" w:rsidRDefault="00D6532A" w:rsidP="00D6532A">
      <w:pPr>
        <w:spacing w:after="0"/>
        <w:rPr>
          <w:b/>
          <w:highlight w:val="yellow"/>
        </w:rPr>
      </w:pPr>
      <w:r w:rsidRPr="00755253">
        <w:rPr>
          <w:b/>
          <w:highlight w:val="yellow"/>
        </w:rPr>
        <w:t xml:space="preserve">- - - - - on -   - - - </w:t>
      </w:r>
      <w:proofErr w:type="gramStart"/>
      <w:r w:rsidRPr="00755253">
        <w:rPr>
          <w:b/>
          <w:highlight w:val="yellow"/>
        </w:rPr>
        <w:t>-  ma</w:t>
      </w:r>
      <w:proofErr w:type="gramEnd"/>
      <w:r w:rsidRPr="00755253">
        <w:rPr>
          <w:b/>
          <w:highlight w:val="yellow"/>
        </w:rPr>
        <w:t xml:space="preserve"> - - -    - - - - -</w:t>
      </w:r>
    </w:p>
    <w:p w14:paraId="0AC33E57" w14:textId="77777777" w:rsidR="00D6532A" w:rsidRPr="00755253" w:rsidRDefault="00D6532A" w:rsidP="00D6532A">
      <w:pPr>
        <w:spacing w:after="0" w:line="240" w:lineRule="auto"/>
        <w:rPr>
          <w:b/>
          <w:highlight w:val="yellow"/>
        </w:rPr>
      </w:pPr>
    </w:p>
    <w:p w14:paraId="7F3B506A" w14:textId="77777777" w:rsidR="00D6532A" w:rsidRPr="00755253" w:rsidRDefault="00D6532A" w:rsidP="00D6532A">
      <w:pPr>
        <w:spacing w:after="0" w:line="240" w:lineRule="auto"/>
        <w:rPr>
          <w:b/>
          <w:sz w:val="18"/>
          <w:highlight w:val="yellow"/>
        </w:rPr>
      </w:pPr>
      <w:r w:rsidRPr="00755253">
        <w:rPr>
          <w:b/>
          <w:sz w:val="20"/>
          <w:highlight w:val="yellow"/>
        </w:rPr>
        <w:t>1 2 3 4 5             6</w:t>
      </w:r>
      <w:r w:rsidRPr="00755253">
        <w:rPr>
          <w:b/>
          <w:highlight w:val="yellow"/>
        </w:rPr>
        <w:t xml:space="preserve">    </w:t>
      </w:r>
      <w:r w:rsidRPr="00755253">
        <w:rPr>
          <w:b/>
          <w:sz w:val="20"/>
          <w:highlight w:val="yellow"/>
        </w:rPr>
        <w:t xml:space="preserve">7 8 9 10          </w:t>
      </w:r>
      <w:r w:rsidRPr="00755253">
        <w:rPr>
          <w:b/>
          <w:sz w:val="18"/>
          <w:highlight w:val="yellow"/>
        </w:rPr>
        <w:t>11 12 13     14 15 16 17 18</w:t>
      </w:r>
    </w:p>
    <w:p w14:paraId="4AF3EC76" w14:textId="77777777" w:rsidR="00D6532A" w:rsidRPr="00DB6813" w:rsidRDefault="00D6532A" w:rsidP="00D6532A">
      <w:pPr>
        <w:spacing w:after="0"/>
        <w:rPr>
          <w:highlight w:val="yellow"/>
        </w:rPr>
      </w:pPr>
    </w:p>
    <w:p w14:paraId="0362C6EF" w14:textId="77777777" w:rsidR="00D6532A" w:rsidRPr="00DB6813" w:rsidRDefault="00D6532A" w:rsidP="00D6532A">
      <w:pPr>
        <w:spacing w:after="0"/>
        <w:rPr>
          <w:highlight w:val="yellow"/>
        </w:rPr>
      </w:pPr>
      <w:r w:rsidRPr="00DB6813">
        <w:rPr>
          <w:highlight w:val="yellow"/>
        </w:rPr>
        <w:t>I zaprasza: „Wstąp tu czasem.</w:t>
      </w:r>
    </w:p>
    <w:p w14:paraId="7F766509" w14:textId="77777777" w:rsidR="00D6532A" w:rsidRPr="00DB6813" w:rsidRDefault="00D6532A" w:rsidP="00D6532A">
      <w:pPr>
        <w:spacing w:after="0"/>
        <w:rPr>
          <w:rStyle w:val="x193iq5w"/>
          <w:highlight w:val="yellow"/>
        </w:rPr>
      </w:pPr>
      <w:r w:rsidRPr="00DB6813">
        <w:rPr>
          <w:rStyle w:val="x193iq5w"/>
          <w:highlight w:val="yellow"/>
        </w:rPr>
        <w:t>Tu muzyka i śpiewanie, teatr, taniec, malowanie,</w:t>
      </w:r>
    </w:p>
    <w:p w14:paraId="7C0EFC88" w14:textId="77777777" w:rsidR="00D6532A" w:rsidRPr="00DB6813" w:rsidRDefault="00D6532A" w:rsidP="00D6532A">
      <w:pPr>
        <w:spacing w:after="0"/>
        <w:rPr>
          <w:highlight w:val="yellow"/>
        </w:rPr>
      </w:pPr>
      <w:r w:rsidRPr="00DB6813">
        <w:rPr>
          <w:rStyle w:val="x193iq5w"/>
          <w:highlight w:val="yellow"/>
        </w:rPr>
        <w:t>wiele książek w bibliotece – wszystkim miejsce to polecę!”</w:t>
      </w:r>
      <w:r w:rsidRPr="00DB6813">
        <w:rPr>
          <w:highlight w:val="yellow"/>
        </w:rPr>
        <w:t xml:space="preserve"> </w:t>
      </w:r>
    </w:p>
    <w:p w14:paraId="6CD070FB" w14:textId="61F02A4A" w:rsidR="00933C9F" w:rsidRPr="00DB6813" w:rsidRDefault="00933C9F" w:rsidP="0079119A">
      <w:pPr>
        <w:spacing w:after="0" w:line="240" w:lineRule="auto"/>
        <w:rPr>
          <w:highlight w:val="yellow"/>
        </w:rPr>
      </w:pPr>
    </w:p>
    <w:p w14:paraId="2BE66584" w14:textId="77777777" w:rsidR="00D6532A" w:rsidRPr="00DB6813" w:rsidRDefault="00D6532A" w:rsidP="00D6532A">
      <w:pPr>
        <w:spacing w:after="0"/>
        <w:rPr>
          <w:highlight w:val="yellow"/>
        </w:rPr>
      </w:pPr>
      <w:r w:rsidRPr="00DB6813">
        <w:rPr>
          <w:highlight w:val="yellow"/>
        </w:rPr>
        <w:t xml:space="preserve">Dziękujemy Ci Odkrywco, żeś wędrował razem z nami, </w:t>
      </w:r>
    </w:p>
    <w:p w14:paraId="3DE773CD" w14:textId="6A91264A" w:rsidR="00EC01BC" w:rsidRDefault="00D6532A" w:rsidP="00D6532A">
      <w:pPr>
        <w:spacing w:after="0" w:line="240" w:lineRule="auto"/>
      </w:pPr>
      <w:r w:rsidRPr="00DB6813">
        <w:rPr>
          <w:highlight w:val="yellow"/>
        </w:rPr>
        <w:t>Ziemię łącką „ciut” poznałeś, wróć ponownie – zapraszamy!!!</w:t>
      </w:r>
    </w:p>
    <w:p w14:paraId="5D76C371" w14:textId="3034A8BC" w:rsidR="00D6532A" w:rsidRDefault="00D6532A" w:rsidP="00D6532A">
      <w:pPr>
        <w:spacing w:after="0" w:line="240" w:lineRule="auto"/>
      </w:pPr>
    </w:p>
    <w:p w14:paraId="6F39F03D" w14:textId="78C7148A" w:rsidR="00D6532A" w:rsidRDefault="00D6532A" w:rsidP="00D6532A">
      <w:pPr>
        <w:spacing w:after="0" w:line="240" w:lineRule="auto"/>
      </w:pPr>
      <w:r>
        <w:t xml:space="preserve">* </w:t>
      </w:r>
      <w:proofErr w:type="spellStart"/>
      <w:r>
        <w:t>CKiEM</w:t>
      </w:r>
      <w:proofErr w:type="spellEnd"/>
      <w:r>
        <w:t xml:space="preserve"> – Centrum Kultury i Edukacji Muzycznej w Łącku</w:t>
      </w:r>
    </w:p>
    <w:p w14:paraId="7352453A" w14:textId="77777777" w:rsidR="00EC01BC" w:rsidRDefault="00EC01BC" w:rsidP="0079119A">
      <w:pPr>
        <w:spacing w:after="0" w:line="240" w:lineRule="auto"/>
      </w:pPr>
    </w:p>
    <w:p w14:paraId="3636C665" w14:textId="77777777" w:rsidR="00EC01BC" w:rsidRDefault="00EC01BC" w:rsidP="0079119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6"/>
        <w:gridCol w:w="404"/>
        <w:gridCol w:w="405"/>
        <w:gridCol w:w="355"/>
        <w:gridCol w:w="403"/>
        <w:gridCol w:w="355"/>
        <w:gridCol w:w="403"/>
        <w:gridCol w:w="403"/>
        <w:gridCol w:w="403"/>
        <w:gridCol w:w="453"/>
        <w:gridCol w:w="355"/>
        <w:gridCol w:w="453"/>
        <w:gridCol w:w="453"/>
        <w:gridCol w:w="453"/>
        <w:gridCol w:w="355"/>
        <w:gridCol w:w="440"/>
        <w:gridCol w:w="440"/>
        <w:gridCol w:w="440"/>
        <w:gridCol w:w="440"/>
        <w:gridCol w:w="440"/>
      </w:tblGrid>
      <w:tr w:rsidR="00EC01BC" w14:paraId="5F5D3A17" w14:textId="77777777" w:rsidTr="00EC01BC">
        <w:tc>
          <w:tcPr>
            <w:tcW w:w="426" w:type="dxa"/>
          </w:tcPr>
          <w:p w14:paraId="6E65E223" w14:textId="77777777" w:rsidR="00EC01BC" w:rsidRPr="00CD2E67" w:rsidRDefault="00EC01BC" w:rsidP="0079119A">
            <w:r w:rsidRPr="00CD2E67">
              <w:t>S</w:t>
            </w:r>
          </w:p>
        </w:tc>
        <w:tc>
          <w:tcPr>
            <w:tcW w:w="426" w:type="dxa"/>
          </w:tcPr>
          <w:p w14:paraId="55A14390" w14:textId="77777777" w:rsidR="00EC01BC" w:rsidRPr="00CD2E67" w:rsidRDefault="00EC01BC" w:rsidP="0079119A">
            <w:r w:rsidRPr="00CD2E67">
              <w:t>K</w:t>
            </w:r>
          </w:p>
        </w:tc>
        <w:tc>
          <w:tcPr>
            <w:tcW w:w="427" w:type="dxa"/>
          </w:tcPr>
          <w:p w14:paraId="26A9C60D" w14:textId="77777777" w:rsidR="00EC01BC" w:rsidRPr="007B0FB6" w:rsidRDefault="00EC01BC" w:rsidP="0079119A">
            <w:r w:rsidRPr="007B0FB6">
              <w:t>A</w:t>
            </w:r>
          </w:p>
        </w:tc>
        <w:tc>
          <w:tcPr>
            <w:tcW w:w="427" w:type="dxa"/>
          </w:tcPr>
          <w:p w14:paraId="5A1FB949" w14:textId="77777777" w:rsidR="00EC01BC" w:rsidRPr="00CD2E67" w:rsidRDefault="00EC01BC" w:rsidP="0079119A">
            <w:r w:rsidRPr="00CD2E67">
              <w:t>R</w:t>
            </w:r>
          </w:p>
        </w:tc>
        <w:tc>
          <w:tcPr>
            <w:tcW w:w="428" w:type="dxa"/>
          </w:tcPr>
          <w:p w14:paraId="0E141A30" w14:textId="77777777" w:rsidR="00EC01BC" w:rsidRPr="00CD2E67" w:rsidRDefault="00EC01BC" w:rsidP="0079119A">
            <w:r w:rsidRPr="00CD2E67">
              <w:t>B</w:t>
            </w:r>
          </w:p>
        </w:tc>
        <w:tc>
          <w:tcPr>
            <w:tcW w:w="400" w:type="dxa"/>
          </w:tcPr>
          <w:p w14:paraId="343D4FCC" w14:textId="77777777" w:rsidR="00EC01BC" w:rsidRPr="00EF6291" w:rsidRDefault="00EC01BC" w:rsidP="0079119A"/>
        </w:tc>
        <w:tc>
          <w:tcPr>
            <w:tcW w:w="428" w:type="dxa"/>
          </w:tcPr>
          <w:p w14:paraId="2F2B0CF8" w14:textId="77777777" w:rsidR="00EC01BC" w:rsidRPr="00CD2E67" w:rsidRDefault="00EC01BC" w:rsidP="0079119A">
            <w:r w:rsidRPr="00CD2E67">
              <w:t>Z</w:t>
            </w:r>
          </w:p>
        </w:tc>
        <w:tc>
          <w:tcPr>
            <w:tcW w:w="400" w:type="dxa"/>
          </w:tcPr>
          <w:p w14:paraId="219D40FD" w14:textId="77777777" w:rsidR="00EC01BC" w:rsidRPr="00EF6291" w:rsidRDefault="00EC01BC" w:rsidP="0079119A"/>
        </w:tc>
        <w:tc>
          <w:tcPr>
            <w:tcW w:w="429" w:type="dxa"/>
          </w:tcPr>
          <w:p w14:paraId="28D2FAE9" w14:textId="77777777" w:rsidR="00EC01BC" w:rsidRPr="00CD2E67" w:rsidRDefault="00EC01BC" w:rsidP="0079119A">
            <w:r w:rsidRPr="00CD2E67">
              <w:t>T</w:t>
            </w:r>
          </w:p>
        </w:tc>
        <w:tc>
          <w:tcPr>
            <w:tcW w:w="429" w:type="dxa"/>
          </w:tcPr>
          <w:p w14:paraId="40F07DAF" w14:textId="77777777" w:rsidR="00EC01BC" w:rsidRPr="00CD2E67" w:rsidRDefault="00EC01BC" w:rsidP="0079119A">
            <w:r w:rsidRPr="00CD2E67">
              <w:t>Y</w:t>
            </w:r>
          </w:p>
        </w:tc>
        <w:tc>
          <w:tcPr>
            <w:tcW w:w="429" w:type="dxa"/>
          </w:tcPr>
          <w:p w14:paraId="65126F86" w14:textId="77777777" w:rsidR="00EC01BC" w:rsidRPr="00CD2E67" w:rsidRDefault="00EC01BC" w:rsidP="0079119A">
            <w:r w:rsidRPr="00CD2E67">
              <w:t>Ł</w:t>
            </w:r>
          </w:p>
        </w:tc>
        <w:tc>
          <w:tcPr>
            <w:tcW w:w="458" w:type="dxa"/>
          </w:tcPr>
          <w:p w14:paraId="0F4D566D" w14:textId="77777777" w:rsidR="00EC01BC" w:rsidRPr="00CD2E67" w:rsidRDefault="00EC01BC" w:rsidP="0079119A">
            <w:r w:rsidRPr="00CD2E67">
              <w:t>U</w:t>
            </w:r>
          </w:p>
        </w:tc>
        <w:tc>
          <w:tcPr>
            <w:tcW w:w="401" w:type="dxa"/>
          </w:tcPr>
          <w:p w14:paraId="24F958E9" w14:textId="77777777" w:rsidR="00EC01BC" w:rsidRPr="00EF6291" w:rsidRDefault="00EC01BC" w:rsidP="0079119A"/>
        </w:tc>
        <w:tc>
          <w:tcPr>
            <w:tcW w:w="458" w:type="dxa"/>
          </w:tcPr>
          <w:p w14:paraId="0CD496CC" w14:textId="77777777" w:rsidR="00EC01BC" w:rsidRPr="00CD2E67" w:rsidRDefault="00EC01BC" w:rsidP="0079119A">
            <w:r w:rsidRPr="00CD2E67">
              <w:t>N</w:t>
            </w:r>
          </w:p>
        </w:tc>
        <w:tc>
          <w:tcPr>
            <w:tcW w:w="458" w:type="dxa"/>
          </w:tcPr>
          <w:p w14:paraId="52A9D3C5" w14:textId="77777777" w:rsidR="00EC01BC" w:rsidRPr="00CD2E67" w:rsidRDefault="00EC01BC" w:rsidP="0079119A">
            <w:r w:rsidRPr="00CD2E67">
              <w:t>A</w:t>
            </w:r>
          </w:p>
        </w:tc>
        <w:tc>
          <w:tcPr>
            <w:tcW w:w="458" w:type="dxa"/>
          </w:tcPr>
          <w:p w14:paraId="582E073A" w14:textId="77777777" w:rsidR="00EC01BC" w:rsidRPr="00CD2E67" w:rsidRDefault="00EC01BC" w:rsidP="0079119A">
            <w:r w:rsidRPr="00CD2E67">
              <w:t>D</w:t>
            </w:r>
          </w:p>
        </w:tc>
        <w:tc>
          <w:tcPr>
            <w:tcW w:w="401" w:type="dxa"/>
          </w:tcPr>
          <w:p w14:paraId="78D83407" w14:textId="77777777" w:rsidR="00EC01BC" w:rsidRPr="00CD2E67" w:rsidRDefault="00EC01BC" w:rsidP="0079119A"/>
        </w:tc>
        <w:tc>
          <w:tcPr>
            <w:tcW w:w="401" w:type="dxa"/>
          </w:tcPr>
          <w:p w14:paraId="1950E954" w14:textId="77777777" w:rsidR="00EC01BC" w:rsidRPr="00CD2E67" w:rsidRDefault="00EC01BC" w:rsidP="0079119A">
            <w:r w:rsidRPr="00CD2E67">
              <w:t>P</w:t>
            </w:r>
          </w:p>
        </w:tc>
        <w:tc>
          <w:tcPr>
            <w:tcW w:w="401" w:type="dxa"/>
          </w:tcPr>
          <w:p w14:paraId="50140DDC" w14:textId="77777777" w:rsidR="00EC01BC" w:rsidRPr="00CD2E67" w:rsidRDefault="00EC01BC" w:rsidP="0079119A">
            <w:r w:rsidRPr="00CD2E67">
              <w:t>A</w:t>
            </w:r>
          </w:p>
        </w:tc>
        <w:tc>
          <w:tcPr>
            <w:tcW w:w="401" w:type="dxa"/>
          </w:tcPr>
          <w:p w14:paraId="2C64A2AA" w14:textId="77777777" w:rsidR="00EC01BC" w:rsidRPr="00CD2E67" w:rsidRDefault="00EC01BC" w:rsidP="0079119A">
            <w:r w:rsidRPr="00CD2E67">
              <w:t>S</w:t>
            </w:r>
          </w:p>
        </w:tc>
        <w:tc>
          <w:tcPr>
            <w:tcW w:w="401" w:type="dxa"/>
          </w:tcPr>
          <w:p w14:paraId="2BC12342" w14:textId="77777777" w:rsidR="00EC01BC" w:rsidRPr="00CD2E67" w:rsidRDefault="00EC01BC" w:rsidP="0079119A">
            <w:r w:rsidRPr="00CD2E67">
              <w:t>E</w:t>
            </w:r>
          </w:p>
        </w:tc>
        <w:tc>
          <w:tcPr>
            <w:tcW w:w="401" w:type="dxa"/>
          </w:tcPr>
          <w:p w14:paraId="2B726A1A" w14:textId="77777777" w:rsidR="00EC01BC" w:rsidRPr="00CD2E67" w:rsidRDefault="00EC01BC" w:rsidP="0079119A">
            <w:r w:rsidRPr="00CD2E67">
              <w:t>M</w:t>
            </w:r>
          </w:p>
        </w:tc>
      </w:tr>
      <w:tr w:rsidR="00EC01BC" w14:paraId="2C417074" w14:textId="77777777" w:rsidTr="00EC01BC">
        <w:tc>
          <w:tcPr>
            <w:tcW w:w="426" w:type="dxa"/>
          </w:tcPr>
          <w:p w14:paraId="168A6B9C" w14:textId="77777777" w:rsidR="00EC01BC" w:rsidRPr="00CD2E67" w:rsidRDefault="00EC01BC" w:rsidP="0079119A">
            <w:r w:rsidRPr="00CD2E67">
              <w:t>1</w:t>
            </w:r>
          </w:p>
        </w:tc>
        <w:tc>
          <w:tcPr>
            <w:tcW w:w="426" w:type="dxa"/>
          </w:tcPr>
          <w:p w14:paraId="574EFEAF" w14:textId="77777777" w:rsidR="00EC01BC" w:rsidRPr="00CD2E67" w:rsidRDefault="00EC01BC" w:rsidP="0079119A">
            <w:r w:rsidRPr="00CD2E67">
              <w:t>2</w:t>
            </w:r>
          </w:p>
        </w:tc>
        <w:tc>
          <w:tcPr>
            <w:tcW w:w="427" w:type="dxa"/>
          </w:tcPr>
          <w:p w14:paraId="0C8D7690" w14:textId="77777777" w:rsidR="00EC01BC" w:rsidRPr="007B0FB6" w:rsidRDefault="00EC01BC" w:rsidP="0079119A">
            <w:r w:rsidRPr="007B0FB6">
              <w:t>3</w:t>
            </w:r>
          </w:p>
        </w:tc>
        <w:tc>
          <w:tcPr>
            <w:tcW w:w="427" w:type="dxa"/>
          </w:tcPr>
          <w:p w14:paraId="2A0A36E0" w14:textId="77777777" w:rsidR="00EC01BC" w:rsidRPr="00CD2E67" w:rsidRDefault="00EC01BC" w:rsidP="0079119A">
            <w:r w:rsidRPr="00CD2E67">
              <w:t>4</w:t>
            </w:r>
          </w:p>
        </w:tc>
        <w:tc>
          <w:tcPr>
            <w:tcW w:w="428" w:type="dxa"/>
          </w:tcPr>
          <w:p w14:paraId="64E7EA91" w14:textId="77777777" w:rsidR="00EC01BC" w:rsidRPr="00CD2E67" w:rsidRDefault="00EC01BC" w:rsidP="0079119A">
            <w:r w:rsidRPr="00CD2E67">
              <w:t>5</w:t>
            </w:r>
          </w:p>
        </w:tc>
        <w:tc>
          <w:tcPr>
            <w:tcW w:w="400" w:type="dxa"/>
          </w:tcPr>
          <w:p w14:paraId="301EA98C" w14:textId="77777777" w:rsidR="00EC01BC" w:rsidRPr="00EF6291" w:rsidRDefault="00EC01BC" w:rsidP="0079119A"/>
        </w:tc>
        <w:tc>
          <w:tcPr>
            <w:tcW w:w="428" w:type="dxa"/>
          </w:tcPr>
          <w:p w14:paraId="235B36C7" w14:textId="77777777" w:rsidR="00EC01BC" w:rsidRPr="00CD2E67" w:rsidRDefault="00EC01BC" w:rsidP="0079119A">
            <w:r w:rsidRPr="00CD2E67">
              <w:t>6</w:t>
            </w:r>
          </w:p>
        </w:tc>
        <w:tc>
          <w:tcPr>
            <w:tcW w:w="400" w:type="dxa"/>
          </w:tcPr>
          <w:p w14:paraId="7D513EBD" w14:textId="77777777" w:rsidR="00EC01BC" w:rsidRPr="00EF6291" w:rsidRDefault="00EC01BC" w:rsidP="0079119A"/>
        </w:tc>
        <w:tc>
          <w:tcPr>
            <w:tcW w:w="429" w:type="dxa"/>
          </w:tcPr>
          <w:p w14:paraId="30E0DFAF" w14:textId="77777777" w:rsidR="00EC01BC" w:rsidRPr="00CD2E67" w:rsidRDefault="00EC01BC" w:rsidP="0079119A">
            <w:r w:rsidRPr="00CD2E67">
              <w:t>7</w:t>
            </w:r>
          </w:p>
        </w:tc>
        <w:tc>
          <w:tcPr>
            <w:tcW w:w="429" w:type="dxa"/>
          </w:tcPr>
          <w:p w14:paraId="3DF1FC57" w14:textId="77777777" w:rsidR="00EC01BC" w:rsidRPr="00CD2E67" w:rsidRDefault="00EC01BC" w:rsidP="0079119A">
            <w:r w:rsidRPr="00CD2E67">
              <w:t>8</w:t>
            </w:r>
          </w:p>
        </w:tc>
        <w:tc>
          <w:tcPr>
            <w:tcW w:w="429" w:type="dxa"/>
          </w:tcPr>
          <w:p w14:paraId="076A5F30" w14:textId="77777777" w:rsidR="00EC01BC" w:rsidRPr="00CD2E67" w:rsidRDefault="00EC01BC" w:rsidP="0079119A">
            <w:r w:rsidRPr="00CD2E67">
              <w:t>9</w:t>
            </w:r>
          </w:p>
        </w:tc>
        <w:tc>
          <w:tcPr>
            <w:tcW w:w="458" w:type="dxa"/>
          </w:tcPr>
          <w:p w14:paraId="16D27627" w14:textId="77777777" w:rsidR="00EC01BC" w:rsidRPr="00CD2E67" w:rsidRDefault="00EC01BC" w:rsidP="0079119A">
            <w:r w:rsidRPr="00CD2E67">
              <w:t>10</w:t>
            </w:r>
          </w:p>
        </w:tc>
        <w:tc>
          <w:tcPr>
            <w:tcW w:w="401" w:type="dxa"/>
          </w:tcPr>
          <w:p w14:paraId="230B751C" w14:textId="77777777" w:rsidR="00EC01BC" w:rsidRPr="00EF6291" w:rsidRDefault="00EC01BC" w:rsidP="0079119A"/>
        </w:tc>
        <w:tc>
          <w:tcPr>
            <w:tcW w:w="458" w:type="dxa"/>
          </w:tcPr>
          <w:p w14:paraId="09987CD4" w14:textId="77777777" w:rsidR="00EC01BC" w:rsidRPr="00CD2E67" w:rsidRDefault="00EC01BC" w:rsidP="0079119A">
            <w:r w:rsidRPr="00CD2E67">
              <w:t>11</w:t>
            </w:r>
          </w:p>
        </w:tc>
        <w:tc>
          <w:tcPr>
            <w:tcW w:w="458" w:type="dxa"/>
          </w:tcPr>
          <w:p w14:paraId="39F999B2" w14:textId="77777777" w:rsidR="00EC01BC" w:rsidRPr="00CD2E67" w:rsidRDefault="00EC01BC" w:rsidP="0079119A">
            <w:r w:rsidRPr="00CD2E67">
              <w:t>12</w:t>
            </w:r>
          </w:p>
        </w:tc>
        <w:tc>
          <w:tcPr>
            <w:tcW w:w="458" w:type="dxa"/>
          </w:tcPr>
          <w:p w14:paraId="378A22D9" w14:textId="77777777" w:rsidR="00EC01BC" w:rsidRPr="00CD2E67" w:rsidRDefault="00EC01BC" w:rsidP="0079119A">
            <w:r w:rsidRPr="00CD2E67">
              <w:t>13</w:t>
            </w:r>
          </w:p>
        </w:tc>
        <w:tc>
          <w:tcPr>
            <w:tcW w:w="401" w:type="dxa"/>
          </w:tcPr>
          <w:p w14:paraId="4967A8DC" w14:textId="77777777" w:rsidR="00EC01BC" w:rsidRPr="00CD2E67" w:rsidRDefault="00EC01BC" w:rsidP="0079119A"/>
        </w:tc>
        <w:tc>
          <w:tcPr>
            <w:tcW w:w="401" w:type="dxa"/>
          </w:tcPr>
          <w:p w14:paraId="28C5EB72" w14:textId="77777777" w:rsidR="00EC01BC" w:rsidRPr="00CD2E67" w:rsidRDefault="00EC01BC" w:rsidP="0079119A">
            <w:r w:rsidRPr="00CD2E67">
              <w:t>14</w:t>
            </w:r>
          </w:p>
        </w:tc>
        <w:tc>
          <w:tcPr>
            <w:tcW w:w="401" w:type="dxa"/>
          </w:tcPr>
          <w:p w14:paraId="4BE640FE" w14:textId="77777777" w:rsidR="00EC01BC" w:rsidRPr="00CD2E67" w:rsidRDefault="00EC01BC" w:rsidP="0079119A">
            <w:r w:rsidRPr="00CD2E67">
              <w:t>15</w:t>
            </w:r>
          </w:p>
        </w:tc>
        <w:tc>
          <w:tcPr>
            <w:tcW w:w="401" w:type="dxa"/>
          </w:tcPr>
          <w:p w14:paraId="5B581C2D" w14:textId="77777777" w:rsidR="00EC01BC" w:rsidRPr="00CD2E67" w:rsidRDefault="00EC01BC" w:rsidP="0079119A">
            <w:r w:rsidRPr="00CD2E67">
              <w:t>16</w:t>
            </w:r>
          </w:p>
        </w:tc>
        <w:tc>
          <w:tcPr>
            <w:tcW w:w="401" w:type="dxa"/>
          </w:tcPr>
          <w:p w14:paraId="5E3DC443" w14:textId="77777777" w:rsidR="00EC01BC" w:rsidRPr="00CD2E67" w:rsidRDefault="00EC01BC" w:rsidP="0079119A">
            <w:r w:rsidRPr="00CD2E67">
              <w:t>17</w:t>
            </w:r>
          </w:p>
        </w:tc>
        <w:tc>
          <w:tcPr>
            <w:tcW w:w="401" w:type="dxa"/>
          </w:tcPr>
          <w:p w14:paraId="029F16FC" w14:textId="77777777" w:rsidR="00EC01BC" w:rsidRPr="00CD2E67" w:rsidRDefault="00EC01BC" w:rsidP="0079119A">
            <w:r w:rsidRPr="00CD2E67">
              <w:t>18</w:t>
            </w:r>
          </w:p>
        </w:tc>
      </w:tr>
    </w:tbl>
    <w:p w14:paraId="6583E0BE" w14:textId="0F9E6D1A" w:rsidR="00EC01BC" w:rsidRDefault="00EC01BC" w:rsidP="0079119A">
      <w:pPr>
        <w:spacing w:after="0" w:line="240" w:lineRule="auto"/>
      </w:pPr>
    </w:p>
    <w:p w14:paraId="4BCC3D03" w14:textId="669A7BE9" w:rsidR="00EF6291" w:rsidRDefault="00EF6291" w:rsidP="0079119A">
      <w:pPr>
        <w:spacing w:after="0" w:line="240" w:lineRule="auto"/>
      </w:pPr>
    </w:p>
    <w:sectPr w:rsidR="00EF6291" w:rsidSect="00F612C6">
      <w:pgSz w:w="11906" w:h="16838"/>
      <w:pgMar w:top="851" w:right="1416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Jarzębski" w:date="2024-03-12T14:53:00Z" w:initials="AJ">
    <w:p w14:paraId="531B0174" w14:textId="363595E8" w:rsidR="00BE0D35" w:rsidRDefault="00BE0D35">
      <w:pPr>
        <w:pStyle w:val="CommentText"/>
      </w:pPr>
      <w:r>
        <w:rPr>
          <w:rStyle w:val="CommentReference"/>
        </w:rPr>
        <w:annotationRef/>
      </w:r>
      <w:r>
        <w:t>Uwaga: zielonym kolorem zaznaczam poprawki Oli Sobczak</w:t>
      </w:r>
      <w:r w:rsidR="00190685">
        <w:t xml:space="preserve"> i moje.</w:t>
      </w:r>
    </w:p>
  </w:comment>
  <w:comment w:id="1" w:author="Adam Jarzębski" w:date="2024-03-12T14:57:00Z" w:initials="AJ">
    <w:p w14:paraId="0E6160CF" w14:textId="11F59A12" w:rsidR="00190685" w:rsidRDefault="00190685">
      <w:pPr>
        <w:pStyle w:val="CommentText"/>
      </w:pPr>
      <w:r>
        <w:rPr>
          <w:rStyle w:val="CommentReference"/>
        </w:rPr>
        <w:annotationRef/>
      </w:r>
      <w:r>
        <w:t>Tu się coś posypało.</w:t>
      </w:r>
    </w:p>
  </w:comment>
  <w:comment w:id="3" w:author="Adam Jarzębski" w:date="2024-03-12T15:02:00Z" w:initials="AJ">
    <w:p w14:paraId="16B3426B" w14:textId="5DF1AD35" w:rsidR="004B1FBC" w:rsidRDefault="004B1FBC">
      <w:pPr>
        <w:pStyle w:val="CommentText"/>
      </w:pPr>
      <w:r>
        <w:rPr>
          <w:rStyle w:val="CommentReference"/>
        </w:rPr>
        <w:annotationRef/>
      </w:r>
      <w:r>
        <w:t>na żółto poprawk</w:t>
      </w:r>
      <w:r w:rsidR="002B24DF">
        <w:t>i</w:t>
      </w:r>
      <w:r>
        <w:t xml:space="preserve"> </w:t>
      </w:r>
      <w:r w:rsidR="002B24DF">
        <w:t>wprowadzone 6 marca 2024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1B0174" w15:done="0"/>
  <w15:commentEx w15:paraId="0E6160CF" w15:done="0"/>
  <w15:commentEx w15:paraId="16B342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1B0174" w16cid:durableId="299AEADE"/>
  <w16cid:commentId w16cid:paraId="0E6160CF" w16cid:durableId="299AEBDE"/>
  <w16cid:commentId w16cid:paraId="16B3426B" w16cid:durableId="299AEC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45B1D" w14:textId="77777777" w:rsidR="00EF5E50" w:rsidRDefault="00EF5E50" w:rsidP="00933C9F">
      <w:pPr>
        <w:spacing w:after="0" w:line="240" w:lineRule="auto"/>
      </w:pPr>
      <w:r>
        <w:separator/>
      </w:r>
    </w:p>
  </w:endnote>
  <w:endnote w:type="continuationSeparator" w:id="0">
    <w:p w14:paraId="75CBF5C1" w14:textId="77777777" w:rsidR="00EF5E50" w:rsidRDefault="00EF5E50" w:rsidP="0093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WP SemiLight">
    <w:altName w:val="Segoe UI"/>
    <w:panose1 w:val="020B0402040204020203"/>
    <w:charset w:val="EE"/>
    <w:family w:val="swiss"/>
    <w:pitch w:val="variable"/>
    <w:sig w:usb0="A00002BF" w:usb1="100000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CC968" w14:textId="77777777" w:rsidR="00EF5E50" w:rsidRDefault="00EF5E50" w:rsidP="00933C9F">
      <w:pPr>
        <w:spacing w:after="0" w:line="240" w:lineRule="auto"/>
      </w:pPr>
      <w:r>
        <w:separator/>
      </w:r>
    </w:p>
  </w:footnote>
  <w:footnote w:type="continuationSeparator" w:id="0">
    <w:p w14:paraId="5D17892C" w14:textId="77777777" w:rsidR="00EF5E50" w:rsidRDefault="00EF5E50" w:rsidP="00933C9F">
      <w:pPr>
        <w:spacing w:after="0" w:line="240" w:lineRule="auto"/>
      </w:pPr>
      <w:r>
        <w:continuationSeparator/>
      </w:r>
    </w:p>
  </w:footnote>
  <w:footnote w:id="1">
    <w:p w14:paraId="311A41C0" w14:textId="6E90F652" w:rsidR="00494934" w:rsidRPr="00AB256C" w:rsidRDefault="00494934">
      <w:pPr>
        <w:pStyle w:val="FootnoteText"/>
        <w:rPr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koj</w:t>
      </w:r>
      <w:proofErr w:type="spellEnd"/>
      <w:r>
        <w:t xml:space="preserve"> (określenie gwarowe) – gdzie </w:t>
      </w:r>
    </w:p>
  </w:footnote>
  <w:footnote w:id="2">
    <w:p w14:paraId="57592AFB" w14:textId="77777777" w:rsidR="00494934" w:rsidRDefault="004949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choj</w:t>
      </w:r>
      <w:proofErr w:type="spellEnd"/>
      <w:r>
        <w:t xml:space="preserve"> co (określenie gwarowe) – choć co – w tym znaczeniu: wiele ciekawych rzeczy</w:t>
      </w:r>
    </w:p>
  </w:footnote>
  <w:footnote w:id="3">
    <w:p w14:paraId="12D2BCEC" w14:textId="77777777" w:rsidR="00494934" w:rsidRDefault="00494934">
      <w:pPr>
        <w:pStyle w:val="FootnoteText"/>
      </w:pPr>
      <w:r>
        <w:rPr>
          <w:rStyle w:val="FootnoteReference"/>
        </w:rPr>
        <w:footnoteRef/>
      </w:r>
      <w:r>
        <w:t xml:space="preserve"> jaskółki – w tym znaczeniu to charakterystyczna zabudowa nad balkonami </w:t>
      </w:r>
    </w:p>
  </w:footnote>
  <w:footnote w:id="4">
    <w:p w14:paraId="39A66621" w14:textId="77777777" w:rsidR="00494934" w:rsidRDefault="00494934">
      <w:pPr>
        <w:pStyle w:val="FootnoteText"/>
      </w:pPr>
      <w:r>
        <w:rPr>
          <w:rStyle w:val="FootnoteReference"/>
        </w:rPr>
        <w:footnoteRef/>
      </w:r>
      <w:r>
        <w:t xml:space="preserve"> otoczak – kamień zaokrąglony przez wodę, tu: przez Dunajec</w:t>
      </w:r>
    </w:p>
  </w:footnote>
  <w:footnote w:id="5">
    <w:p w14:paraId="3FA8C2E6" w14:textId="77777777" w:rsidR="00494934" w:rsidRDefault="004949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gościoniec</w:t>
      </w:r>
      <w:proofErr w:type="spellEnd"/>
      <w:r>
        <w:t xml:space="preserve"> </w:t>
      </w:r>
      <w:r w:rsidRPr="00E034B6">
        <w:t xml:space="preserve">(określenie gwarowe) </w:t>
      </w:r>
      <w:r>
        <w:t>– utwardzona droga</w:t>
      </w:r>
    </w:p>
  </w:footnote>
  <w:footnote w:id="6">
    <w:p w14:paraId="4849D343" w14:textId="77777777" w:rsidR="00494934" w:rsidRDefault="004949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furmonka</w:t>
      </w:r>
      <w:proofErr w:type="spellEnd"/>
      <w:r>
        <w:t xml:space="preserve"> </w:t>
      </w:r>
      <w:r w:rsidRPr="00E034B6">
        <w:t xml:space="preserve">(określenie gwarowe) </w:t>
      </w:r>
      <w:r>
        <w:t>– wóz konny</w:t>
      </w:r>
    </w:p>
  </w:footnote>
  <w:footnote w:id="7">
    <w:p w14:paraId="533A85C8" w14:textId="77777777" w:rsidR="00494934" w:rsidRDefault="00494934">
      <w:pPr>
        <w:pStyle w:val="FootnoteText"/>
      </w:pPr>
      <w:r>
        <w:rPr>
          <w:rStyle w:val="FootnoteReference"/>
        </w:rPr>
        <w:footnoteRef/>
      </w:r>
      <w:r>
        <w:t xml:space="preserve"> Potok (określenie potoczne) – chodzi o miejscowość w gminie Łącko – Czarny Potok</w:t>
      </w:r>
    </w:p>
  </w:footnote>
  <w:footnote w:id="8">
    <w:p w14:paraId="072B3EB3" w14:textId="77777777" w:rsidR="00494934" w:rsidRDefault="004949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krasilica</w:t>
      </w:r>
      <w:proofErr w:type="spellEnd"/>
      <w:r>
        <w:t xml:space="preserve"> – inne określenie śliwowicy łąckiej</w:t>
      </w:r>
    </w:p>
  </w:footnote>
  <w:footnote w:id="9">
    <w:p w14:paraId="211101DE" w14:textId="77777777" w:rsidR="00494934" w:rsidRDefault="00494934">
      <w:pPr>
        <w:pStyle w:val="FootnoteText"/>
      </w:pPr>
      <w:r>
        <w:rPr>
          <w:rStyle w:val="FootnoteReference"/>
        </w:rPr>
        <w:footnoteRef/>
      </w:r>
      <w:r>
        <w:t xml:space="preserve"> Kwitnięcie (określenie potoczne) – chodzi o Święto Kwitnącej Jabłoni</w:t>
      </w:r>
    </w:p>
  </w:footnote>
  <w:footnote w:id="10">
    <w:p w14:paraId="248154E7" w14:textId="77777777" w:rsidR="00494934" w:rsidRDefault="004949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wyryktować</w:t>
      </w:r>
      <w:proofErr w:type="spellEnd"/>
      <w:r>
        <w:t xml:space="preserve"> (określenie gwarowe) – przygotować, ukończyć jakąś pracę, tu: zorganizować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Jarzębski">
    <w15:presenceInfo w15:providerId="AD" w15:userId="S-1-12-1-1533235887-1105037449-2115763842-1149419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9A"/>
    <w:rsid w:val="00012230"/>
    <w:rsid w:val="0001235E"/>
    <w:rsid w:val="00034BDB"/>
    <w:rsid w:val="0006599C"/>
    <w:rsid w:val="00073A11"/>
    <w:rsid w:val="00074A46"/>
    <w:rsid w:val="00087B3E"/>
    <w:rsid w:val="000B442F"/>
    <w:rsid w:val="000B51A9"/>
    <w:rsid w:val="000E4E74"/>
    <w:rsid w:val="000E7543"/>
    <w:rsid w:val="000E7FA1"/>
    <w:rsid w:val="000F370F"/>
    <w:rsid w:val="000F61A5"/>
    <w:rsid w:val="0015435E"/>
    <w:rsid w:val="001802E7"/>
    <w:rsid w:val="0018453C"/>
    <w:rsid w:val="00190685"/>
    <w:rsid w:val="001A446A"/>
    <w:rsid w:val="001C0CFC"/>
    <w:rsid w:val="001C6A6E"/>
    <w:rsid w:val="002813FB"/>
    <w:rsid w:val="002A1B04"/>
    <w:rsid w:val="002A4CEB"/>
    <w:rsid w:val="002B24DF"/>
    <w:rsid w:val="002D0F4E"/>
    <w:rsid w:val="00301D94"/>
    <w:rsid w:val="00324A2F"/>
    <w:rsid w:val="00352165"/>
    <w:rsid w:val="003B4E44"/>
    <w:rsid w:val="00430E9A"/>
    <w:rsid w:val="00453383"/>
    <w:rsid w:val="00485ED9"/>
    <w:rsid w:val="00494934"/>
    <w:rsid w:val="004B1FBC"/>
    <w:rsid w:val="004C4E73"/>
    <w:rsid w:val="004F14A9"/>
    <w:rsid w:val="0051179B"/>
    <w:rsid w:val="00556495"/>
    <w:rsid w:val="00592EB8"/>
    <w:rsid w:val="005F26C6"/>
    <w:rsid w:val="006006A4"/>
    <w:rsid w:val="00627ABD"/>
    <w:rsid w:val="006363F1"/>
    <w:rsid w:val="006814CB"/>
    <w:rsid w:val="00692FA5"/>
    <w:rsid w:val="00695E62"/>
    <w:rsid w:val="006A6F2F"/>
    <w:rsid w:val="006B6FC0"/>
    <w:rsid w:val="007328BF"/>
    <w:rsid w:val="007365DC"/>
    <w:rsid w:val="00755253"/>
    <w:rsid w:val="00780087"/>
    <w:rsid w:val="0079119A"/>
    <w:rsid w:val="007B0FB6"/>
    <w:rsid w:val="007C1553"/>
    <w:rsid w:val="007C1A03"/>
    <w:rsid w:val="00830714"/>
    <w:rsid w:val="008952C1"/>
    <w:rsid w:val="008B1621"/>
    <w:rsid w:val="008D7BF2"/>
    <w:rsid w:val="008E7FD7"/>
    <w:rsid w:val="00901B94"/>
    <w:rsid w:val="009050DA"/>
    <w:rsid w:val="00907A94"/>
    <w:rsid w:val="00920BD3"/>
    <w:rsid w:val="00922440"/>
    <w:rsid w:val="00933C9F"/>
    <w:rsid w:val="009369C0"/>
    <w:rsid w:val="00960311"/>
    <w:rsid w:val="009637CA"/>
    <w:rsid w:val="009C4129"/>
    <w:rsid w:val="009E1A01"/>
    <w:rsid w:val="00A06FAD"/>
    <w:rsid w:val="00A30837"/>
    <w:rsid w:val="00A43B31"/>
    <w:rsid w:val="00A7739B"/>
    <w:rsid w:val="00A866FE"/>
    <w:rsid w:val="00AA4F49"/>
    <w:rsid w:val="00AB0753"/>
    <w:rsid w:val="00AB256C"/>
    <w:rsid w:val="00AD086C"/>
    <w:rsid w:val="00AF491F"/>
    <w:rsid w:val="00B33A74"/>
    <w:rsid w:val="00B504A4"/>
    <w:rsid w:val="00B64836"/>
    <w:rsid w:val="00B73A50"/>
    <w:rsid w:val="00B73FF8"/>
    <w:rsid w:val="00BB3D27"/>
    <w:rsid w:val="00BE0D35"/>
    <w:rsid w:val="00BE48D0"/>
    <w:rsid w:val="00C02747"/>
    <w:rsid w:val="00C276B9"/>
    <w:rsid w:val="00C309AF"/>
    <w:rsid w:val="00C57AD9"/>
    <w:rsid w:val="00C606F3"/>
    <w:rsid w:val="00C60B2C"/>
    <w:rsid w:val="00C6141C"/>
    <w:rsid w:val="00C76F0A"/>
    <w:rsid w:val="00C81346"/>
    <w:rsid w:val="00C84C7E"/>
    <w:rsid w:val="00CB2213"/>
    <w:rsid w:val="00CD2E67"/>
    <w:rsid w:val="00CF1F40"/>
    <w:rsid w:val="00CF3C01"/>
    <w:rsid w:val="00D00076"/>
    <w:rsid w:val="00D12B2F"/>
    <w:rsid w:val="00D244B6"/>
    <w:rsid w:val="00D32502"/>
    <w:rsid w:val="00D424B0"/>
    <w:rsid w:val="00D52471"/>
    <w:rsid w:val="00D6201D"/>
    <w:rsid w:val="00D6532A"/>
    <w:rsid w:val="00D746C9"/>
    <w:rsid w:val="00D8071C"/>
    <w:rsid w:val="00D861EB"/>
    <w:rsid w:val="00D87B71"/>
    <w:rsid w:val="00DA42B0"/>
    <w:rsid w:val="00DB6813"/>
    <w:rsid w:val="00DD3BF6"/>
    <w:rsid w:val="00DE1434"/>
    <w:rsid w:val="00E034B6"/>
    <w:rsid w:val="00E42725"/>
    <w:rsid w:val="00E466AA"/>
    <w:rsid w:val="00E551F5"/>
    <w:rsid w:val="00E93A3C"/>
    <w:rsid w:val="00EC01BC"/>
    <w:rsid w:val="00EF4D75"/>
    <w:rsid w:val="00EF5E50"/>
    <w:rsid w:val="00EF6291"/>
    <w:rsid w:val="00EF7411"/>
    <w:rsid w:val="00F047B7"/>
    <w:rsid w:val="00F10673"/>
    <w:rsid w:val="00F142CF"/>
    <w:rsid w:val="00F2476D"/>
    <w:rsid w:val="00F31643"/>
    <w:rsid w:val="00F33A72"/>
    <w:rsid w:val="00F52F79"/>
    <w:rsid w:val="00F612C6"/>
    <w:rsid w:val="00F83CED"/>
    <w:rsid w:val="00F97825"/>
    <w:rsid w:val="00FA746F"/>
    <w:rsid w:val="00FC17A2"/>
    <w:rsid w:val="00FC2386"/>
    <w:rsid w:val="00FC48B3"/>
    <w:rsid w:val="00FD4E60"/>
    <w:rsid w:val="00FE1937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2D29"/>
  <w15:docId w15:val="{46735B14-5A75-4F43-9961-57B2A614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3C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3C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3C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7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A11"/>
  </w:style>
  <w:style w:type="paragraph" w:styleId="Footer">
    <w:name w:val="footer"/>
    <w:basedOn w:val="Normal"/>
    <w:link w:val="FooterChar"/>
    <w:uiPriority w:val="99"/>
    <w:semiHidden/>
    <w:unhideWhenUsed/>
    <w:rsid w:val="0007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A11"/>
  </w:style>
  <w:style w:type="character" w:styleId="CommentReference">
    <w:name w:val="annotation reference"/>
    <w:basedOn w:val="DefaultParagraphFont"/>
    <w:uiPriority w:val="99"/>
    <w:semiHidden/>
    <w:unhideWhenUsed/>
    <w:rsid w:val="00D32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5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7ABD"/>
    <w:rPr>
      <w:color w:val="0000FF" w:themeColor="hyperlink"/>
      <w:u w:val="single"/>
    </w:rPr>
  </w:style>
  <w:style w:type="paragraph" w:customStyle="1" w:styleId="Podstawowyakapit">
    <w:name w:val="[Podstawowy akapit]"/>
    <w:basedOn w:val="Normal"/>
    <w:uiPriority w:val="99"/>
    <w:rsid w:val="00CB22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ekst-zwrotki">
    <w:name w:val="tekst - zwrotki"/>
    <w:uiPriority w:val="99"/>
    <w:rsid w:val="00CB2213"/>
    <w:rPr>
      <w:rFonts w:ascii="Segoe WP SemiLight" w:hAnsi="Segoe WP SemiLight" w:cs="Segoe WP SemiLight"/>
      <w:sz w:val="18"/>
      <w:szCs w:val="18"/>
    </w:rPr>
  </w:style>
  <w:style w:type="character" w:customStyle="1" w:styleId="x193iq5w">
    <w:name w:val="x193iq5w"/>
    <w:basedOn w:val="DefaultParagraphFont"/>
    <w:rsid w:val="00D6532A"/>
  </w:style>
  <w:style w:type="paragraph" w:styleId="ListParagraph">
    <w:name w:val="List Paragraph"/>
    <w:basedOn w:val="Normal"/>
    <w:uiPriority w:val="34"/>
    <w:qFormat/>
    <w:rsid w:val="00D6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3EBB-6AF9-4F3A-ADDC-E2961DD31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B84DB-A636-405D-8BB5-DA4D45579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279C0-7BD5-4666-8ED6-335D9AFFCEEB}">
  <ds:schemaRefs>
    <ds:schemaRef ds:uri="http://purl.org/dc/elements/1.1/"/>
    <ds:schemaRef ds:uri="http://schemas.openxmlformats.org/package/2006/metadata/core-properties"/>
    <ds:schemaRef ds:uri="db420df5-c59c-4e28-bf05-b830141c4675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1772f2af-af05-4377-bc14-afe13a2d994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EAEEBD-6AC9-4CEC-812B-0A168EC3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967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Gok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Adam Jarzębski</cp:lastModifiedBy>
  <cp:revision>13</cp:revision>
  <cp:lastPrinted>2017-10-12T04:37:00Z</cp:lastPrinted>
  <dcterms:created xsi:type="dcterms:W3CDTF">2024-03-06T16:19:00Z</dcterms:created>
  <dcterms:modified xsi:type="dcterms:W3CDTF">2024-03-12T14:06:00Z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